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8B" w:rsidRPr="00194DA2" w:rsidRDefault="0066588B" w:rsidP="0066588B">
      <w:pPr>
        <w:pStyle w:val="default"/>
        <w:shd w:val="clear" w:color="auto" w:fill="FFFFFF"/>
        <w:jc w:val="center"/>
        <w:rPr>
          <w:color w:val="333333"/>
        </w:rPr>
      </w:pPr>
      <w:r w:rsidRPr="00194DA2">
        <w:rPr>
          <w:b/>
          <w:bCs/>
          <w:color w:val="000000"/>
        </w:rPr>
        <w:t>Az 1938. évi budapesti Nemzetközi Eucharisztikus Kongresszus és kora</w:t>
      </w:r>
    </w:p>
    <w:p w:rsidR="0066588B" w:rsidRPr="00912F2A" w:rsidRDefault="0066588B" w:rsidP="0066588B">
      <w:pPr>
        <w:pStyle w:val="default"/>
        <w:shd w:val="clear" w:color="auto" w:fill="FFFFFF"/>
        <w:jc w:val="center"/>
        <w:rPr>
          <w:b/>
          <w:bCs/>
          <w:color w:val="000000"/>
        </w:rPr>
      </w:pPr>
      <w:r w:rsidRPr="00912F2A">
        <w:rPr>
          <w:b/>
          <w:bCs/>
          <w:color w:val="000000"/>
        </w:rPr>
        <w:t>Történelmi tanulmányi verseny az Egri Főegyházmegye középiskolásai számára</w:t>
      </w:r>
    </w:p>
    <w:p w:rsidR="00C875A0" w:rsidRPr="00912F2A" w:rsidRDefault="00C875A0" w:rsidP="00912F2A">
      <w:pPr>
        <w:pStyle w:val="default"/>
        <w:numPr>
          <w:ilvl w:val="0"/>
          <w:numId w:val="7"/>
        </w:numPr>
        <w:shd w:val="clear" w:color="auto" w:fill="FFFFFF"/>
        <w:ind w:left="4253"/>
        <w:rPr>
          <w:b/>
          <w:color w:val="333333"/>
        </w:rPr>
      </w:pPr>
      <w:r w:rsidRPr="00912F2A">
        <w:rPr>
          <w:b/>
          <w:bCs/>
          <w:color w:val="000000"/>
        </w:rPr>
        <w:t>forduló</w:t>
      </w:r>
    </w:p>
    <w:p w:rsidR="00D413FA" w:rsidRPr="008E3A79" w:rsidRDefault="00D413FA" w:rsidP="00D413FA">
      <w:pPr>
        <w:pStyle w:val="default"/>
        <w:shd w:val="clear" w:color="auto" w:fill="FFFFFF"/>
        <w:jc w:val="center"/>
        <w:rPr>
          <w:b/>
          <w:color w:val="333333"/>
        </w:rPr>
      </w:pPr>
      <w:r w:rsidRPr="008E3A79">
        <w:rPr>
          <w:b/>
          <w:color w:val="333333"/>
        </w:rPr>
        <w:t xml:space="preserve">Magyarország </w:t>
      </w:r>
      <w:r w:rsidR="00C004A8" w:rsidRPr="008E3A79">
        <w:rPr>
          <w:b/>
          <w:color w:val="333333"/>
        </w:rPr>
        <w:t>belpolitikai</w:t>
      </w:r>
      <w:r w:rsidRPr="008E3A79">
        <w:rPr>
          <w:b/>
          <w:color w:val="333333"/>
        </w:rPr>
        <w:t xml:space="preserve"> helyzete 1938-ban</w:t>
      </w:r>
    </w:p>
    <w:p w:rsidR="00912F2A" w:rsidRPr="00912F2A" w:rsidRDefault="00A6091D" w:rsidP="00912F2A">
      <w:pPr>
        <w:pStyle w:val="Listaszerbekezds"/>
        <w:numPr>
          <w:ilvl w:val="0"/>
          <w:numId w:val="8"/>
        </w:numPr>
        <w:jc w:val="both"/>
        <w:rPr>
          <w:rFonts w:ascii="Times New Roman" w:hAnsi="Times New Roman" w:cs="Times New Roman"/>
          <w:b/>
          <w:sz w:val="24"/>
          <w:szCs w:val="24"/>
        </w:rPr>
      </w:pPr>
      <w:r>
        <w:rPr>
          <w:rFonts w:ascii="Times New Roman" w:hAnsi="Times New Roman" w:cs="Times New Roman"/>
          <w:b/>
          <w:sz w:val="24"/>
          <w:szCs w:val="24"/>
        </w:rPr>
        <w:t>Töltsék ki a</w:t>
      </w:r>
      <w:r w:rsidR="00D83FA3">
        <w:rPr>
          <w:rFonts w:ascii="Times New Roman" w:hAnsi="Times New Roman" w:cs="Times New Roman"/>
          <w:b/>
          <w:sz w:val="24"/>
          <w:szCs w:val="24"/>
        </w:rPr>
        <w:t xml:space="preserve"> </w:t>
      </w:r>
      <w:r w:rsidR="00912F2A" w:rsidRPr="00912F2A">
        <w:rPr>
          <w:rFonts w:ascii="Times New Roman" w:hAnsi="Times New Roman" w:cs="Times New Roman"/>
          <w:b/>
          <w:sz w:val="24"/>
          <w:szCs w:val="24"/>
        </w:rPr>
        <w:t>táblázatot a tudósítás szövege alapján az egyházi, politikai, katonai és H</w:t>
      </w:r>
      <w:r w:rsidR="00BB4F2B">
        <w:rPr>
          <w:rFonts w:ascii="Times New Roman" w:hAnsi="Times New Roman" w:cs="Times New Roman"/>
          <w:b/>
          <w:sz w:val="24"/>
          <w:szCs w:val="24"/>
        </w:rPr>
        <w:t>a</w:t>
      </w:r>
      <w:r w:rsidR="00912F2A" w:rsidRPr="00912F2A">
        <w:rPr>
          <w:rFonts w:ascii="Times New Roman" w:hAnsi="Times New Roman" w:cs="Times New Roman"/>
          <w:b/>
          <w:sz w:val="24"/>
          <w:szCs w:val="24"/>
        </w:rPr>
        <w:t>bsburg méltóságok</w:t>
      </w:r>
      <w:r w:rsidR="009567D6">
        <w:rPr>
          <w:rFonts w:ascii="Times New Roman" w:hAnsi="Times New Roman" w:cs="Times New Roman"/>
          <w:b/>
          <w:sz w:val="24"/>
          <w:szCs w:val="24"/>
        </w:rPr>
        <w:t xml:space="preserve"> neveivel!</w:t>
      </w:r>
      <w:r w:rsidR="00912F2A" w:rsidRPr="00912F2A">
        <w:rPr>
          <w:rFonts w:ascii="Times New Roman" w:hAnsi="Times New Roman" w:cs="Times New Roman"/>
          <w:b/>
          <w:sz w:val="24"/>
          <w:szCs w:val="24"/>
        </w:rPr>
        <w:t xml:space="preserve"> (20 p)</w:t>
      </w:r>
    </w:p>
    <w:p w:rsidR="00B20F19" w:rsidRDefault="00C875A0" w:rsidP="00B20F19">
      <w:pPr>
        <w:pStyle w:val="default"/>
        <w:shd w:val="clear" w:color="auto" w:fill="FFFFFF"/>
        <w:ind w:left="360"/>
        <w:jc w:val="both"/>
        <w:rPr>
          <w:noProof/>
        </w:rPr>
      </w:pPr>
      <w:r w:rsidRPr="00194DA2">
        <w:rPr>
          <w:noProof/>
        </w:rPr>
        <w:t xml:space="preserve">     </w:t>
      </w:r>
      <w:r w:rsidR="00C004A8">
        <w:rPr>
          <w:noProof/>
        </w:rPr>
        <w:drawing>
          <wp:inline distT="0" distB="0" distL="0" distR="0" wp14:anchorId="3F2BD336" wp14:editId="0F52A01A">
            <wp:extent cx="5760720" cy="6004225"/>
            <wp:effectExtent l="0" t="0" r="0" b="0"/>
            <wp:docPr id="1" name="Kép 1" descr="KÃ©ptalÃ¡lat a kÃ¶vetkezÅre: âesztergom+1938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Ã©ptalÃ¡lat a kÃ¶vetkezÅre: âesztergom+1938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004225"/>
                    </a:xfrm>
                    <a:prstGeom prst="rect">
                      <a:avLst/>
                    </a:prstGeom>
                    <a:noFill/>
                    <a:ln>
                      <a:noFill/>
                    </a:ln>
                  </pic:spPr>
                </pic:pic>
              </a:graphicData>
            </a:graphic>
          </wp:inline>
        </w:drawing>
      </w:r>
      <w:r w:rsidRPr="00194DA2">
        <w:rPr>
          <w:noProof/>
        </w:rPr>
        <w:t xml:space="preserve"> </w:t>
      </w:r>
    </w:p>
    <w:p w:rsidR="008E3A79" w:rsidRPr="00B20F19" w:rsidRDefault="00C875A0" w:rsidP="00B20F19">
      <w:pPr>
        <w:pStyle w:val="default"/>
        <w:shd w:val="clear" w:color="auto" w:fill="FFFFFF"/>
        <w:ind w:left="360"/>
        <w:jc w:val="both"/>
        <w:rPr>
          <w:i/>
        </w:rPr>
      </w:pPr>
      <w:r w:rsidRPr="00194DA2">
        <w:rPr>
          <w:noProof/>
        </w:rPr>
        <w:t xml:space="preserve">     </w:t>
      </w:r>
      <w:r w:rsidR="00781BBE" w:rsidRPr="00194DA2">
        <w:rPr>
          <w:noProof/>
        </w:rPr>
        <w:t xml:space="preserve">  </w:t>
      </w:r>
      <w:r w:rsidR="00D413FA" w:rsidRPr="00194DA2">
        <w:rPr>
          <w:noProof/>
        </w:rPr>
        <w:t xml:space="preserve"> </w:t>
      </w:r>
    </w:p>
    <w:p w:rsidR="00C875A0" w:rsidRPr="00912F2A" w:rsidRDefault="00ED426C" w:rsidP="008E3A79">
      <w:pPr>
        <w:jc w:val="both"/>
        <w:rPr>
          <w:rFonts w:ascii="Times New Roman" w:hAnsi="Times New Roman" w:cs="Times New Roman"/>
          <w:sz w:val="24"/>
          <w:szCs w:val="24"/>
        </w:rPr>
      </w:pPr>
      <w:r w:rsidRPr="00B20F19">
        <w:rPr>
          <w:rFonts w:ascii="Times New Roman" w:hAnsi="Times New Roman" w:cs="Times New Roman"/>
          <w:i/>
          <w:sz w:val="24"/>
          <w:szCs w:val="24"/>
        </w:rPr>
        <w:lastRenderedPageBreak/>
        <w:t>„</w:t>
      </w:r>
      <w:r w:rsidR="00C004A8" w:rsidRPr="00B20F19">
        <w:rPr>
          <w:rFonts w:ascii="Times New Roman" w:hAnsi="Times New Roman" w:cs="Times New Roman"/>
          <w:i/>
          <w:sz w:val="24"/>
          <w:szCs w:val="24"/>
        </w:rPr>
        <w:t xml:space="preserve">A kormányzói pár és az ország legfőbb méltóságainak Jelenlétében, országos ünnep keretében avatták fel Nagyboldogasszony napján délelőtt az esztergomi várhegyen a bazilika mellett az Árpád-házi királyi </w:t>
      </w:r>
      <w:proofErr w:type="gramStart"/>
      <w:r w:rsidR="00C004A8" w:rsidRPr="00B20F19">
        <w:rPr>
          <w:rFonts w:ascii="Times New Roman" w:hAnsi="Times New Roman" w:cs="Times New Roman"/>
          <w:i/>
          <w:sz w:val="24"/>
          <w:szCs w:val="24"/>
        </w:rPr>
        <w:t>palota  feltárt</w:t>
      </w:r>
      <w:proofErr w:type="gramEnd"/>
      <w:r w:rsidR="00C004A8" w:rsidRPr="00B20F19">
        <w:rPr>
          <w:rFonts w:ascii="Times New Roman" w:hAnsi="Times New Roman" w:cs="Times New Roman"/>
          <w:i/>
          <w:sz w:val="24"/>
          <w:szCs w:val="24"/>
        </w:rPr>
        <w:t xml:space="preserve"> maradványait. Esztergom városát és az ünnepség színhelyét díszesen fellobogózták és az ország minden részéből igen sokan zarándokoltak Esztergomba a Szent István Emlékév országos ünnepségeinek megnyitó aktusára.</w:t>
      </w:r>
      <w:r w:rsidR="008E3A79" w:rsidRPr="00B20F19">
        <w:rPr>
          <w:rFonts w:ascii="Times New Roman" w:hAnsi="Times New Roman" w:cs="Times New Roman"/>
          <w:i/>
          <w:sz w:val="24"/>
          <w:szCs w:val="24"/>
        </w:rPr>
        <w:t xml:space="preserve"> </w:t>
      </w:r>
      <w:r w:rsidR="00C004A8" w:rsidRPr="00B20F19">
        <w:rPr>
          <w:rFonts w:ascii="Times New Roman" w:hAnsi="Times New Roman" w:cs="Times New Roman"/>
          <w:i/>
          <w:sz w:val="24"/>
          <w:szCs w:val="24"/>
        </w:rPr>
        <w:t xml:space="preserve">A királyi palota bejárata előtti kis téren gyülekeztek az előkelőségek s a kordonokon kívül, valamint a várba vezető út mentén ezrek és ezrek helyezkedtek el. A palota bejáratának alacsony boltíve alatt foglaltak helyet a legfőbb állami </w:t>
      </w:r>
      <w:r w:rsidR="00B20F19">
        <w:rPr>
          <w:rFonts w:ascii="Times New Roman" w:hAnsi="Times New Roman" w:cs="Times New Roman"/>
          <w:i/>
          <w:sz w:val="24"/>
          <w:szCs w:val="24"/>
        </w:rPr>
        <w:t>é</w:t>
      </w:r>
      <w:r w:rsidR="00C004A8" w:rsidRPr="00B20F19">
        <w:rPr>
          <w:rFonts w:ascii="Times New Roman" w:hAnsi="Times New Roman" w:cs="Times New Roman"/>
          <w:i/>
          <w:sz w:val="24"/>
          <w:szCs w:val="24"/>
        </w:rPr>
        <w:t xml:space="preserve">s egyházi méltóságok. Középen állott Horthy Miklós kormányzó és felesége bíborbársonnyal bevont díszes karosszéke. </w:t>
      </w:r>
      <w:proofErr w:type="gramStart"/>
      <w:r w:rsidR="00C004A8" w:rsidRPr="00B20F19">
        <w:rPr>
          <w:rFonts w:ascii="Times New Roman" w:hAnsi="Times New Roman" w:cs="Times New Roman"/>
          <w:i/>
          <w:sz w:val="24"/>
          <w:szCs w:val="24"/>
        </w:rPr>
        <w:t>Jobbra tőlük két sorban</w:t>
      </w:r>
      <w:r w:rsidR="008E3A79" w:rsidRPr="00B20F19">
        <w:rPr>
          <w:rFonts w:ascii="Times New Roman" w:hAnsi="Times New Roman" w:cs="Times New Roman"/>
          <w:i/>
          <w:sz w:val="24"/>
          <w:szCs w:val="24"/>
        </w:rPr>
        <w:t xml:space="preserve"> </w:t>
      </w:r>
      <w:r w:rsidR="00C004A8" w:rsidRPr="00B20F19">
        <w:rPr>
          <w:rFonts w:ascii="Times New Roman" w:hAnsi="Times New Roman" w:cs="Times New Roman"/>
          <w:i/>
          <w:sz w:val="24"/>
          <w:szCs w:val="24"/>
        </w:rPr>
        <w:t>József királyi herceg</w:t>
      </w:r>
      <w:r w:rsidRPr="00B20F19">
        <w:rPr>
          <w:rFonts w:ascii="Times New Roman" w:hAnsi="Times New Roman" w:cs="Times New Roman"/>
          <w:i/>
          <w:sz w:val="24"/>
          <w:szCs w:val="24"/>
        </w:rPr>
        <w:t xml:space="preserve">, </w:t>
      </w:r>
      <w:r w:rsidR="00C004A8" w:rsidRPr="00B20F19">
        <w:rPr>
          <w:rFonts w:ascii="Times New Roman" w:hAnsi="Times New Roman" w:cs="Times New Roman"/>
          <w:i/>
          <w:sz w:val="24"/>
          <w:szCs w:val="24"/>
        </w:rPr>
        <w:t xml:space="preserve"> Albrecht királyi herceg, József Ferenc királyi herceg, vitéz Imrédy Béla miniszterelnök, </w:t>
      </w:r>
      <w:proofErr w:type="spellStart"/>
      <w:r w:rsidR="00C004A8" w:rsidRPr="00B20F19">
        <w:rPr>
          <w:rFonts w:ascii="Times New Roman" w:hAnsi="Times New Roman" w:cs="Times New Roman"/>
          <w:i/>
          <w:sz w:val="24"/>
          <w:szCs w:val="24"/>
        </w:rPr>
        <w:t>Radvánszky</w:t>
      </w:r>
      <w:proofErr w:type="spellEnd"/>
      <w:r w:rsidR="00C004A8" w:rsidRPr="00B20F19">
        <w:rPr>
          <w:rFonts w:ascii="Times New Roman" w:hAnsi="Times New Roman" w:cs="Times New Roman"/>
          <w:i/>
          <w:sz w:val="24"/>
          <w:szCs w:val="24"/>
        </w:rPr>
        <w:t xml:space="preserve"> Albert báró, a felsőház alelnöke, Kornis Gyula a képviselőház alelnöke,Kánya Kálmán </w:t>
      </w:r>
      <w:proofErr w:type="spellStart"/>
      <w:r w:rsidR="00C004A8" w:rsidRPr="00B20F19">
        <w:rPr>
          <w:rFonts w:ascii="Times New Roman" w:hAnsi="Times New Roman" w:cs="Times New Roman"/>
          <w:i/>
          <w:sz w:val="24"/>
          <w:szCs w:val="24"/>
        </w:rPr>
        <w:t>küIügyminiszter</w:t>
      </w:r>
      <w:proofErr w:type="spellEnd"/>
      <w:r w:rsidR="00C004A8" w:rsidRPr="00B20F19">
        <w:rPr>
          <w:rFonts w:ascii="Times New Roman" w:hAnsi="Times New Roman" w:cs="Times New Roman"/>
          <w:i/>
          <w:sz w:val="24"/>
          <w:szCs w:val="24"/>
        </w:rPr>
        <w:t xml:space="preserve">, </w:t>
      </w:r>
      <w:proofErr w:type="spellStart"/>
      <w:r w:rsidR="00C004A8" w:rsidRPr="00B20F19">
        <w:rPr>
          <w:rFonts w:ascii="Times New Roman" w:hAnsi="Times New Roman" w:cs="Times New Roman"/>
          <w:i/>
          <w:sz w:val="24"/>
          <w:szCs w:val="24"/>
        </w:rPr>
        <w:t>Sztranyavszky</w:t>
      </w:r>
      <w:proofErr w:type="spellEnd"/>
      <w:r w:rsidR="00C004A8" w:rsidRPr="00B20F19">
        <w:rPr>
          <w:rFonts w:ascii="Times New Roman" w:hAnsi="Times New Roman" w:cs="Times New Roman"/>
          <w:i/>
          <w:sz w:val="24"/>
          <w:szCs w:val="24"/>
        </w:rPr>
        <w:t xml:space="preserve"> Sándor földművelésügyi miniszter, vitéz Keresztes-Fischer Ferenc belügyminiszter, Bornemis</w:t>
      </w:r>
      <w:r w:rsidR="005D3B9B">
        <w:rPr>
          <w:rFonts w:ascii="Times New Roman" w:hAnsi="Times New Roman" w:cs="Times New Roman"/>
          <w:i/>
          <w:sz w:val="24"/>
          <w:szCs w:val="24"/>
        </w:rPr>
        <w:t>s</w:t>
      </w:r>
      <w:r w:rsidR="00C004A8" w:rsidRPr="00B20F19">
        <w:rPr>
          <w:rFonts w:ascii="Times New Roman" w:hAnsi="Times New Roman" w:cs="Times New Roman"/>
          <w:i/>
          <w:sz w:val="24"/>
          <w:szCs w:val="24"/>
        </w:rPr>
        <w:t>za Géza iparügyi miniszter</w:t>
      </w:r>
      <w:r w:rsidR="008E3A79" w:rsidRPr="00B20F19">
        <w:rPr>
          <w:rFonts w:ascii="Times New Roman" w:hAnsi="Times New Roman" w:cs="Times New Roman"/>
          <w:i/>
          <w:sz w:val="24"/>
          <w:szCs w:val="24"/>
        </w:rPr>
        <w:t>,</w:t>
      </w:r>
      <w:r w:rsidR="00C004A8" w:rsidRPr="00B20F19">
        <w:rPr>
          <w:rFonts w:ascii="Times New Roman" w:hAnsi="Times New Roman" w:cs="Times New Roman"/>
          <w:i/>
          <w:sz w:val="24"/>
          <w:szCs w:val="24"/>
        </w:rPr>
        <w:t xml:space="preserve"> </w:t>
      </w:r>
      <w:proofErr w:type="spellStart"/>
      <w:r w:rsidR="00C004A8" w:rsidRPr="00B20F19">
        <w:rPr>
          <w:rFonts w:ascii="Times New Roman" w:hAnsi="Times New Roman" w:cs="Times New Roman"/>
          <w:i/>
          <w:sz w:val="24"/>
          <w:szCs w:val="24"/>
        </w:rPr>
        <w:t>Mikecz</w:t>
      </w:r>
      <w:proofErr w:type="spellEnd"/>
      <w:r w:rsidR="00C004A8" w:rsidRPr="00B20F19">
        <w:rPr>
          <w:rFonts w:ascii="Times New Roman" w:hAnsi="Times New Roman" w:cs="Times New Roman"/>
          <w:i/>
          <w:sz w:val="24"/>
          <w:szCs w:val="24"/>
        </w:rPr>
        <w:t xml:space="preserve"> </w:t>
      </w:r>
      <w:r w:rsidR="008E3A79" w:rsidRPr="00B20F19">
        <w:rPr>
          <w:rFonts w:ascii="Times New Roman" w:hAnsi="Times New Roman" w:cs="Times New Roman"/>
          <w:i/>
          <w:sz w:val="24"/>
          <w:szCs w:val="24"/>
        </w:rPr>
        <w:t>Ö</w:t>
      </w:r>
      <w:r w:rsidR="00C004A8" w:rsidRPr="00B20F19">
        <w:rPr>
          <w:rFonts w:ascii="Times New Roman" w:hAnsi="Times New Roman" w:cs="Times New Roman"/>
          <w:i/>
          <w:sz w:val="24"/>
          <w:szCs w:val="24"/>
        </w:rPr>
        <w:t xml:space="preserve">dön </w:t>
      </w:r>
      <w:proofErr w:type="spellStart"/>
      <w:r w:rsidR="00C004A8" w:rsidRPr="00B20F19">
        <w:rPr>
          <w:rFonts w:ascii="Times New Roman" w:hAnsi="Times New Roman" w:cs="Times New Roman"/>
          <w:i/>
          <w:sz w:val="24"/>
          <w:szCs w:val="24"/>
        </w:rPr>
        <w:t>igazságügyminiszter</w:t>
      </w:r>
      <w:proofErr w:type="spellEnd"/>
      <w:r w:rsidR="00C004A8" w:rsidRPr="00B20F19">
        <w:rPr>
          <w:rFonts w:ascii="Times New Roman" w:hAnsi="Times New Roman" w:cs="Times New Roman"/>
          <w:i/>
          <w:sz w:val="24"/>
          <w:szCs w:val="24"/>
        </w:rPr>
        <w:t xml:space="preserve">, és </w:t>
      </w:r>
      <w:proofErr w:type="spellStart"/>
      <w:r w:rsidR="00C004A8" w:rsidRPr="00B20F19">
        <w:rPr>
          <w:rFonts w:ascii="Times New Roman" w:hAnsi="Times New Roman" w:cs="Times New Roman"/>
          <w:i/>
          <w:sz w:val="24"/>
          <w:szCs w:val="24"/>
        </w:rPr>
        <w:t>Reményi-Schneller</w:t>
      </w:r>
      <w:proofErr w:type="spellEnd"/>
      <w:r w:rsidR="00C004A8" w:rsidRPr="00B20F19">
        <w:rPr>
          <w:rFonts w:ascii="Times New Roman" w:hAnsi="Times New Roman" w:cs="Times New Roman"/>
          <w:i/>
          <w:sz w:val="24"/>
          <w:szCs w:val="24"/>
        </w:rPr>
        <w:t xml:space="preserve"> </w:t>
      </w:r>
      <w:proofErr w:type="spellStart"/>
      <w:r w:rsidR="00C004A8" w:rsidRPr="00B20F19">
        <w:rPr>
          <w:rFonts w:ascii="Times New Roman" w:hAnsi="Times New Roman" w:cs="Times New Roman"/>
          <w:i/>
          <w:sz w:val="24"/>
          <w:szCs w:val="24"/>
        </w:rPr>
        <w:t>Iajos</w:t>
      </w:r>
      <w:proofErr w:type="spellEnd"/>
      <w:r w:rsidR="00C004A8" w:rsidRPr="00B20F19">
        <w:rPr>
          <w:rFonts w:ascii="Times New Roman" w:hAnsi="Times New Roman" w:cs="Times New Roman"/>
          <w:i/>
          <w:sz w:val="24"/>
          <w:szCs w:val="24"/>
        </w:rPr>
        <w:t xml:space="preserve"> pénzügyminiszter, továbbá Vargha Imre, a legfelsőbb állami számvevőszék elnöke, </w:t>
      </w:r>
      <w:proofErr w:type="spellStart"/>
      <w:r w:rsidR="00C004A8" w:rsidRPr="00B20F19">
        <w:rPr>
          <w:rFonts w:ascii="Times New Roman" w:hAnsi="Times New Roman" w:cs="Times New Roman"/>
          <w:i/>
          <w:sz w:val="24"/>
          <w:szCs w:val="24"/>
        </w:rPr>
        <w:t>Uray</w:t>
      </w:r>
      <w:proofErr w:type="spellEnd"/>
      <w:r w:rsidR="00C004A8" w:rsidRPr="00B20F19">
        <w:rPr>
          <w:rFonts w:ascii="Times New Roman" w:hAnsi="Times New Roman" w:cs="Times New Roman"/>
          <w:i/>
          <w:sz w:val="24"/>
          <w:szCs w:val="24"/>
        </w:rPr>
        <w:t xml:space="preserve"> István kabinetirod</w:t>
      </w:r>
      <w:r w:rsidR="008E3A79" w:rsidRPr="00B20F19">
        <w:rPr>
          <w:rFonts w:ascii="Times New Roman" w:hAnsi="Times New Roman" w:cs="Times New Roman"/>
          <w:i/>
          <w:sz w:val="24"/>
          <w:szCs w:val="24"/>
        </w:rPr>
        <w:t>a</w:t>
      </w:r>
      <w:r w:rsidR="00C004A8" w:rsidRPr="00B20F19">
        <w:rPr>
          <w:rFonts w:ascii="Times New Roman" w:hAnsi="Times New Roman" w:cs="Times New Roman"/>
          <w:i/>
          <w:sz w:val="24"/>
          <w:szCs w:val="24"/>
        </w:rPr>
        <w:t>i főnök, vitéz Sónyi Hugó, a honvédség főparancsnoka,</w:t>
      </w:r>
      <w:proofErr w:type="gramEnd"/>
      <w:r w:rsidR="005D3B9B">
        <w:rPr>
          <w:rFonts w:ascii="Times New Roman" w:hAnsi="Times New Roman" w:cs="Times New Roman"/>
          <w:i/>
          <w:sz w:val="24"/>
          <w:szCs w:val="24"/>
        </w:rPr>
        <w:t xml:space="preserve"> </w:t>
      </w:r>
      <w:proofErr w:type="gramStart"/>
      <w:r w:rsidR="00C004A8" w:rsidRPr="00B20F19">
        <w:rPr>
          <w:rFonts w:ascii="Times New Roman" w:hAnsi="Times New Roman" w:cs="Times New Roman"/>
          <w:i/>
          <w:sz w:val="24"/>
          <w:szCs w:val="24"/>
        </w:rPr>
        <w:t>vitéz</w:t>
      </w:r>
      <w:proofErr w:type="gramEnd"/>
      <w:r w:rsidR="00C004A8" w:rsidRPr="00B20F19">
        <w:rPr>
          <w:rFonts w:ascii="Times New Roman" w:hAnsi="Times New Roman" w:cs="Times New Roman"/>
          <w:i/>
          <w:sz w:val="24"/>
          <w:szCs w:val="24"/>
        </w:rPr>
        <w:t xml:space="preserve"> Keresztes-Fischer Lajos altábornagy, a honvédvezérkar főnöke foglalt helyet. A kormányzói pártól balra ugyancsak két sorban ült</w:t>
      </w:r>
      <w:r w:rsidR="008E3A79" w:rsidRPr="00B20F19">
        <w:rPr>
          <w:rFonts w:ascii="Times New Roman" w:hAnsi="Times New Roman" w:cs="Times New Roman"/>
          <w:i/>
          <w:sz w:val="24"/>
          <w:szCs w:val="24"/>
        </w:rPr>
        <w:t>e</w:t>
      </w:r>
      <w:r w:rsidR="00C004A8" w:rsidRPr="00B20F19">
        <w:rPr>
          <w:rFonts w:ascii="Times New Roman" w:hAnsi="Times New Roman" w:cs="Times New Roman"/>
          <w:i/>
          <w:sz w:val="24"/>
          <w:szCs w:val="24"/>
        </w:rPr>
        <w:t xml:space="preserve">k </w:t>
      </w:r>
      <w:proofErr w:type="spellStart"/>
      <w:r w:rsidR="00C004A8" w:rsidRPr="00B20F19">
        <w:rPr>
          <w:rFonts w:ascii="Times New Roman" w:hAnsi="Times New Roman" w:cs="Times New Roman"/>
          <w:i/>
          <w:sz w:val="24"/>
          <w:szCs w:val="24"/>
        </w:rPr>
        <w:t>Serédi</w:t>
      </w:r>
      <w:proofErr w:type="spellEnd"/>
      <w:r w:rsidR="00C004A8" w:rsidRPr="00B20F19">
        <w:rPr>
          <w:rFonts w:ascii="Times New Roman" w:hAnsi="Times New Roman" w:cs="Times New Roman"/>
          <w:i/>
          <w:sz w:val="24"/>
          <w:szCs w:val="24"/>
        </w:rPr>
        <w:t xml:space="preserve"> </w:t>
      </w:r>
      <w:proofErr w:type="spellStart"/>
      <w:r w:rsidR="00C004A8" w:rsidRPr="00B20F19">
        <w:rPr>
          <w:rFonts w:ascii="Times New Roman" w:hAnsi="Times New Roman" w:cs="Times New Roman"/>
          <w:i/>
          <w:sz w:val="24"/>
          <w:szCs w:val="24"/>
        </w:rPr>
        <w:t>Jusztinián</w:t>
      </w:r>
      <w:proofErr w:type="spellEnd"/>
      <w:r w:rsidR="00C004A8" w:rsidRPr="00B20F19">
        <w:rPr>
          <w:rFonts w:ascii="Times New Roman" w:hAnsi="Times New Roman" w:cs="Times New Roman"/>
          <w:i/>
          <w:sz w:val="24"/>
          <w:szCs w:val="24"/>
        </w:rPr>
        <w:t xml:space="preserve"> b</w:t>
      </w:r>
      <w:r w:rsidR="008E3A79" w:rsidRPr="00B20F19">
        <w:rPr>
          <w:rFonts w:ascii="Times New Roman" w:hAnsi="Times New Roman" w:cs="Times New Roman"/>
          <w:i/>
          <w:sz w:val="24"/>
          <w:szCs w:val="24"/>
        </w:rPr>
        <w:t>í</w:t>
      </w:r>
      <w:r w:rsidR="00C004A8" w:rsidRPr="00B20F19">
        <w:rPr>
          <w:rFonts w:ascii="Times New Roman" w:hAnsi="Times New Roman" w:cs="Times New Roman"/>
          <w:i/>
          <w:sz w:val="24"/>
          <w:szCs w:val="24"/>
        </w:rPr>
        <w:t xml:space="preserve">bornok, hercegprímás, </w:t>
      </w:r>
      <w:proofErr w:type="spellStart"/>
      <w:r w:rsidR="00C004A8" w:rsidRPr="00B20F19">
        <w:rPr>
          <w:rFonts w:ascii="Times New Roman" w:hAnsi="Times New Roman" w:cs="Times New Roman"/>
          <w:i/>
          <w:sz w:val="24"/>
          <w:szCs w:val="24"/>
        </w:rPr>
        <w:t>Ang</w:t>
      </w:r>
      <w:r w:rsidR="008E3A79" w:rsidRPr="00B20F19">
        <w:rPr>
          <w:rFonts w:ascii="Times New Roman" w:hAnsi="Times New Roman" w:cs="Times New Roman"/>
          <w:i/>
          <w:sz w:val="24"/>
          <w:szCs w:val="24"/>
        </w:rPr>
        <w:t>elo</w:t>
      </w:r>
      <w:proofErr w:type="spellEnd"/>
      <w:r w:rsidR="008E3A79" w:rsidRPr="00B20F19">
        <w:rPr>
          <w:rFonts w:ascii="Times New Roman" w:hAnsi="Times New Roman" w:cs="Times New Roman"/>
          <w:i/>
          <w:sz w:val="24"/>
          <w:szCs w:val="24"/>
        </w:rPr>
        <w:t xml:space="preserve"> </w:t>
      </w:r>
      <w:proofErr w:type="spellStart"/>
      <w:r w:rsidR="008E3A79" w:rsidRPr="00B20F19">
        <w:rPr>
          <w:rFonts w:ascii="Times New Roman" w:hAnsi="Times New Roman" w:cs="Times New Roman"/>
          <w:i/>
          <w:sz w:val="24"/>
          <w:szCs w:val="24"/>
        </w:rPr>
        <w:t>Rotta</w:t>
      </w:r>
      <w:proofErr w:type="spellEnd"/>
      <w:r w:rsidR="008E3A79" w:rsidRPr="00B20F19">
        <w:rPr>
          <w:rFonts w:ascii="Times New Roman" w:hAnsi="Times New Roman" w:cs="Times New Roman"/>
          <w:i/>
          <w:sz w:val="24"/>
          <w:szCs w:val="24"/>
        </w:rPr>
        <w:t xml:space="preserve"> pápai nuncius, </w:t>
      </w:r>
      <w:proofErr w:type="spellStart"/>
      <w:r w:rsidR="008E3A79" w:rsidRPr="00B20F19">
        <w:rPr>
          <w:rFonts w:ascii="Times New Roman" w:hAnsi="Times New Roman" w:cs="Times New Roman"/>
          <w:i/>
          <w:sz w:val="24"/>
          <w:szCs w:val="24"/>
        </w:rPr>
        <w:t>Glattfe</w:t>
      </w:r>
      <w:r w:rsidR="00C004A8" w:rsidRPr="00B20F19">
        <w:rPr>
          <w:rFonts w:ascii="Times New Roman" w:hAnsi="Times New Roman" w:cs="Times New Roman"/>
          <w:i/>
          <w:sz w:val="24"/>
          <w:szCs w:val="24"/>
        </w:rPr>
        <w:t>lder</w:t>
      </w:r>
      <w:proofErr w:type="spellEnd"/>
      <w:r w:rsidR="00C004A8" w:rsidRPr="00B20F19">
        <w:rPr>
          <w:rFonts w:ascii="Times New Roman" w:hAnsi="Times New Roman" w:cs="Times New Roman"/>
          <w:i/>
          <w:sz w:val="24"/>
          <w:szCs w:val="24"/>
        </w:rPr>
        <w:t xml:space="preserve"> Gyu</w:t>
      </w:r>
      <w:r w:rsidR="008E3A79" w:rsidRPr="00B20F19">
        <w:rPr>
          <w:rFonts w:ascii="Times New Roman" w:hAnsi="Times New Roman" w:cs="Times New Roman"/>
          <w:i/>
          <w:sz w:val="24"/>
          <w:szCs w:val="24"/>
        </w:rPr>
        <w:t>l</w:t>
      </w:r>
      <w:r w:rsidR="00C004A8" w:rsidRPr="00B20F19">
        <w:rPr>
          <w:rFonts w:ascii="Times New Roman" w:hAnsi="Times New Roman" w:cs="Times New Roman"/>
          <w:i/>
          <w:sz w:val="24"/>
          <w:szCs w:val="24"/>
        </w:rPr>
        <w:t xml:space="preserve">a Csanádi püspök, </w:t>
      </w:r>
      <w:proofErr w:type="spellStart"/>
      <w:r w:rsidR="00C004A8" w:rsidRPr="00B20F19">
        <w:rPr>
          <w:rFonts w:ascii="Times New Roman" w:hAnsi="Times New Roman" w:cs="Times New Roman"/>
          <w:i/>
          <w:sz w:val="24"/>
          <w:szCs w:val="24"/>
        </w:rPr>
        <w:t>Shvoy</w:t>
      </w:r>
      <w:proofErr w:type="spellEnd"/>
      <w:r w:rsidR="00C004A8" w:rsidRPr="00B20F19">
        <w:rPr>
          <w:rFonts w:ascii="Times New Roman" w:hAnsi="Times New Roman" w:cs="Times New Roman"/>
          <w:i/>
          <w:sz w:val="24"/>
          <w:szCs w:val="24"/>
        </w:rPr>
        <w:t xml:space="preserve"> </w:t>
      </w:r>
      <w:r w:rsidR="008E3A79" w:rsidRPr="00B20F19">
        <w:rPr>
          <w:rFonts w:ascii="Times New Roman" w:hAnsi="Times New Roman" w:cs="Times New Roman"/>
          <w:i/>
          <w:sz w:val="24"/>
          <w:szCs w:val="24"/>
        </w:rPr>
        <w:t>Lajos</w:t>
      </w:r>
      <w:r w:rsidR="00C004A8" w:rsidRPr="00B20F19">
        <w:rPr>
          <w:rFonts w:ascii="Times New Roman" w:hAnsi="Times New Roman" w:cs="Times New Roman"/>
          <w:i/>
          <w:sz w:val="24"/>
          <w:szCs w:val="24"/>
        </w:rPr>
        <w:t xml:space="preserve"> székesfehérvári püspök, Esterházy Móric gróf volt miniszterelnök, Teleki Pál </w:t>
      </w:r>
      <w:proofErr w:type="gramStart"/>
      <w:r w:rsidR="00C004A8" w:rsidRPr="00B20F19">
        <w:rPr>
          <w:rFonts w:ascii="Times New Roman" w:hAnsi="Times New Roman" w:cs="Times New Roman"/>
          <w:i/>
          <w:sz w:val="24"/>
          <w:szCs w:val="24"/>
        </w:rPr>
        <w:t>gr</w:t>
      </w:r>
      <w:r w:rsidR="008E3A79" w:rsidRPr="00B20F19">
        <w:rPr>
          <w:rFonts w:ascii="Times New Roman" w:hAnsi="Times New Roman" w:cs="Times New Roman"/>
          <w:i/>
          <w:sz w:val="24"/>
          <w:szCs w:val="24"/>
        </w:rPr>
        <w:t>ó</w:t>
      </w:r>
      <w:r w:rsidR="00C004A8" w:rsidRPr="00B20F19">
        <w:rPr>
          <w:rFonts w:ascii="Times New Roman" w:hAnsi="Times New Roman" w:cs="Times New Roman"/>
          <w:i/>
          <w:sz w:val="24"/>
          <w:szCs w:val="24"/>
        </w:rPr>
        <w:t>f vallás-</w:t>
      </w:r>
      <w:proofErr w:type="gramEnd"/>
      <w:r w:rsidR="00C004A8" w:rsidRPr="00B20F19">
        <w:rPr>
          <w:rFonts w:ascii="Times New Roman" w:hAnsi="Times New Roman" w:cs="Times New Roman"/>
          <w:i/>
          <w:sz w:val="24"/>
          <w:szCs w:val="24"/>
        </w:rPr>
        <w:t xml:space="preserve"> és közoktatásügyi miniszter, </w:t>
      </w:r>
      <w:proofErr w:type="spellStart"/>
      <w:r w:rsidR="00C004A8" w:rsidRPr="00B20F19">
        <w:rPr>
          <w:rFonts w:ascii="Times New Roman" w:hAnsi="Times New Roman" w:cs="Times New Roman"/>
          <w:i/>
          <w:sz w:val="24"/>
          <w:szCs w:val="24"/>
        </w:rPr>
        <w:t>Hóman</w:t>
      </w:r>
      <w:proofErr w:type="spellEnd"/>
      <w:r w:rsidR="00C004A8" w:rsidRPr="00B20F19">
        <w:rPr>
          <w:rFonts w:ascii="Times New Roman" w:hAnsi="Times New Roman" w:cs="Times New Roman"/>
          <w:i/>
          <w:sz w:val="24"/>
          <w:szCs w:val="24"/>
        </w:rPr>
        <w:t xml:space="preserve"> Bálint ny. miniszter, a Szent István Emlékév végrehajtó bizottságának elnöke, </w:t>
      </w:r>
      <w:proofErr w:type="spellStart"/>
      <w:r w:rsidR="00C004A8" w:rsidRPr="00B20F19">
        <w:rPr>
          <w:rFonts w:ascii="Times New Roman" w:hAnsi="Times New Roman" w:cs="Times New Roman"/>
          <w:i/>
          <w:sz w:val="24"/>
          <w:szCs w:val="24"/>
        </w:rPr>
        <w:t>Kara</w:t>
      </w:r>
      <w:r w:rsidR="008E3A79" w:rsidRPr="00B20F19">
        <w:rPr>
          <w:rFonts w:ascii="Times New Roman" w:hAnsi="Times New Roman" w:cs="Times New Roman"/>
          <w:i/>
          <w:sz w:val="24"/>
          <w:szCs w:val="24"/>
        </w:rPr>
        <w:t>fiát</w:t>
      </w:r>
      <w:r w:rsidR="00C004A8" w:rsidRPr="00B20F19">
        <w:rPr>
          <w:rFonts w:ascii="Times New Roman" w:hAnsi="Times New Roman" w:cs="Times New Roman"/>
          <w:i/>
          <w:sz w:val="24"/>
          <w:szCs w:val="24"/>
        </w:rPr>
        <w:t>h</w:t>
      </w:r>
      <w:proofErr w:type="spellEnd"/>
      <w:r w:rsidR="00C004A8" w:rsidRPr="00B20F19">
        <w:rPr>
          <w:rFonts w:ascii="Times New Roman" w:hAnsi="Times New Roman" w:cs="Times New Roman"/>
          <w:i/>
          <w:sz w:val="24"/>
          <w:szCs w:val="24"/>
        </w:rPr>
        <w:t xml:space="preserve"> Jenő Budapest székesfőváros főpolgármestere, </w:t>
      </w:r>
      <w:proofErr w:type="spellStart"/>
      <w:r w:rsidR="00C004A8" w:rsidRPr="00B20F19">
        <w:rPr>
          <w:rFonts w:ascii="Times New Roman" w:hAnsi="Times New Roman" w:cs="Times New Roman"/>
          <w:i/>
          <w:sz w:val="24"/>
          <w:szCs w:val="24"/>
        </w:rPr>
        <w:t>Ernszt</w:t>
      </w:r>
      <w:proofErr w:type="spellEnd"/>
      <w:r w:rsidR="00C004A8" w:rsidRPr="00B20F19">
        <w:rPr>
          <w:rFonts w:ascii="Times New Roman" w:hAnsi="Times New Roman" w:cs="Times New Roman"/>
          <w:i/>
          <w:sz w:val="24"/>
          <w:szCs w:val="24"/>
        </w:rPr>
        <w:t xml:space="preserve"> Sándor ny. miniszter, Esztergom város országgyűlési képviselője</w:t>
      </w:r>
      <w:r w:rsidR="005D3B9B">
        <w:rPr>
          <w:rFonts w:ascii="Times New Roman" w:hAnsi="Times New Roman" w:cs="Times New Roman"/>
          <w:i/>
          <w:sz w:val="24"/>
          <w:szCs w:val="24"/>
        </w:rPr>
        <w:t>.”</w:t>
      </w:r>
      <w:r w:rsidR="00F341C7">
        <w:rPr>
          <w:rFonts w:ascii="Times New Roman" w:hAnsi="Times New Roman" w:cs="Times New Roman"/>
          <w:i/>
          <w:sz w:val="24"/>
          <w:szCs w:val="24"/>
        </w:rPr>
        <w:t xml:space="preserve"> </w:t>
      </w:r>
      <w:r w:rsidR="00912F2A" w:rsidRPr="00912F2A">
        <w:rPr>
          <w:rFonts w:ascii="Times New Roman" w:hAnsi="Times New Roman" w:cs="Times New Roman"/>
          <w:sz w:val="24"/>
          <w:szCs w:val="24"/>
        </w:rPr>
        <w:t>(1938.</w:t>
      </w:r>
      <w:r w:rsidR="00723E42">
        <w:rPr>
          <w:rFonts w:ascii="Times New Roman" w:hAnsi="Times New Roman" w:cs="Times New Roman"/>
          <w:sz w:val="24"/>
          <w:szCs w:val="24"/>
        </w:rPr>
        <w:t xml:space="preserve"> </w:t>
      </w:r>
      <w:r w:rsidR="00912F2A" w:rsidRPr="00912F2A">
        <w:rPr>
          <w:rFonts w:ascii="Times New Roman" w:hAnsi="Times New Roman" w:cs="Times New Roman"/>
          <w:sz w:val="24"/>
          <w:szCs w:val="24"/>
        </w:rPr>
        <w:t xml:space="preserve">augusztus 15. </w:t>
      </w:r>
      <w:r w:rsidR="00723E42">
        <w:rPr>
          <w:rFonts w:ascii="Times New Roman" w:hAnsi="Times New Roman" w:cs="Times New Roman"/>
          <w:sz w:val="24"/>
          <w:szCs w:val="24"/>
        </w:rPr>
        <w:t xml:space="preserve">A </w:t>
      </w:r>
      <w:r w:rsidR="00912F2A" w:rsidRPr="00912F2A">
        <w:rPr>
          <w:rFonts w:ascii="Times New Roman" w:hAnsi="Times New Roman" w:cs="Times New Roman"/>
          <w:sz w:val="24"/>
          <w:szCs w:val="24"/>
        </w:rPr>
        <w:t>Magyar Távirati Iroda</w:t>
      </w:r>
      <w:r w:rsidR="00723E42">
        <w:rPr>
          <w:rFonts w:ascii="Times New Roman" w:hAnsi="Times New Roman" w:cs="Times New Roman"/>
          <w:sz w:val="24"/>
          <w:szCs w:val="24"/>
        </w:rPr>
        <w:t xml:space="preserve"> tudósítása</w:t>
      </w:r>
      <w:r w:rsidR="00912F2A" w:rsidRPr="00912F2A">
        <w:rPr>
          <w:rFonts w:ascii="Times New Roman" w:hAnsi="Times New Roman" w:cs="Times New Roman"/>
          <w:sz w:val="24"/>
          <w:szCs w:val="24"/>
        </w:rPr>
        <w:t>)</w:t>
      </w:r>
    </w:p>
    <w:tbl>
      <w:tblPr>
        <w:tblStyle w:val="Rcsostblzat"/>
        <w:tblW w:w="9322" w:type="dxa"/>
        <w:tblLook w:val="04A0" w:firstRow="1" w:lastRow="0" w:firstColumn="1" w:lastColumn="0" w:noHBand="0" w:noVBand="1"/>
      </w:tblPr>
      <w:tblGrid>
        <w:gridCol w:w="2510"/>
        <w:gridCol w:w="1993"/>
        <w:gridCol w:w="2409"/>
        <w:gridCol w:w="2410"/>
      </w:tblGrid>
      <w:tr w:rsidR="009567D6" w:rsidTr="00F341C7">
        <w:trPr>
          <w:trHeight w:val="515"/>
        </w:trPr>
        <w:tc>
          <w:tcPr>
            <w:tcW w:w="2510" w:type="dxa"/>
          </w:tcPr>
          <w:p w:rsidR="009567D6" w:rsidRDefault="009567D6" w:rsidP="00E56860">
            <w:pPr>
              <w:jc w:val="both"/>
              <w:rPr>
                <w:noProof/>
              </w:rPr>
            </w:pPr>
          </w:p>
          <w:p w:rsidR="009567D6" w:rsidRDefault="009567D6" w:rsidP="00E56860">
            <w:pPr>
              <w:jc w:val="both"/>
              <w:rPr>
                <w:noProof/>
              </w:rPr>
            </w:pPr>
          </w:p>
        </w:tc>
        <w:tc>
          <w:tcPr>
            <w:tcW w:w="1993" w:type="dxa"/>
          </w:tcPr>
          <w:p w:rsidR="009567D6" w:rsidRDefault="009567D6" w:rsidP="00E56860">
            <w:pPr>
              <w:jc w:val="both"/>
              <w:rPr>
                <w:noProof/>
              </w:rPr>
            </w:pPr>
          </w:p>
        </w:tc>
        <w:tc>
          <w:tcPr>
            <w:tcW w:w="2409" w:type="dxa"/>
          </w:tcPr>
          <w:p w:rsidR="009567D6" w:rsidRDefault="009567D6" w:rsidP="00E56860">
            <w:pPr>
              <w:jc w:val="both"/>
              <w:rPr>
                <w:noProof/>
              </w:rPr>
            </w:pPr>
          </w:p>
        </w:tc>
        <w:tc>
          <w:tcPr>
            <w:tcW w:w="2410" w:type="dxa"/>
          </w:tcPr>
          <w:p w:rsidR="009567D6" w:rsidRDefault="009567D6" w:rsidP="00E56860">
            <w:pPr>
              <w:jc w:val="both"/>
              <w:rPr>
                <w:noProof/>
              </w:rPr>
            </w:pPr>
          </w:p>
        </w:tc>
      </w:tr>
      <w:tr w:rsidR="009567D6" w:rsidTr="00F341C7">
        <w:trPr>
          <w:trHeight w:val="5865"/>
        </w:trPr>
        <w:tc>
          <w:tcPr>
            <w:tcW w:w="2510" w:type="dxa"/>
          </w:tcPr>
          <w:p w:rsidR="009567D6" w:rsidRDefault="009567D6" w:rsidP="00E56860">
            <w:pPr>
              <w:jc w:val="both"/>
              <w:rPr>
                <w:noProof/>
              </w:rPr>
            </w:pPr>
          </w:p>
          <w:p w:rsidR="009567D6" w:rsidRDefault="009567D6" w:rsidP="00E56860">
            <w:pPr>
              <w:jc w:val="both"/>
              <w:rPr>
                <w:noProof/>
              </w:rPr>
            </w:pPr>
          </w:p>
          <w:p w:rsidR="009567D6" w:rsidRDefault="009567D6" w:rsidP="00E56860">
            <w:pPr>
              <w:jc w:val="both"/>
              <w:rPr>
                <w:noProof/>
              </w:rPr>
            </w:pPr>
          </w:p>
          <w:p w:rsidR="009567D6" w:rsidRDefault="009567D6" w:rsidP="00E56860">
            <w:pPr>
              <w:jc w:val="both"/>
              <w:rPr>
                <w:noProof/>
              </w:rPr>
            </w:pPr>
          </w:p>
          <w:p w:rsidR="009567D6" w:rsidRDefault="009567D6" w:rsidP="00E56860">
            <w:pPr>
              <w:jc w:val="both"/>
              <w:rPr>
                <w:noProof/>
              </w:rPr>
            </w:pPr>
          </w:p>
          <w:p w:rsidR="009567D6" w:rsidRDefault="009567D6" w:rsidP="00E56860">
            <w:pPr>
              <w:jc w:val="both"/>
              <w:rPr>
                <w:noProof/>
              </w:rPr>
            </w:pPr>
          </w:p>
          <w:p w:rsidR="009567D6" w:rsidRDefault="009567D6" w:rsidP="00E56860">
            <w:pPr>
              <w:jc w:val="both"/>
              <w:rPr>
                <w:noProof/>
              </w:rPr>
            </w:pPr>
          </w:p>
          <w:p w:rsidR="009567D6" w:rsidRDefault="009567D6" w:rsidP="00E56860">
            <w:pPr>
              <w:jc w:val="both"/>
              <w:rPr>
                <w:noProof/>
              </w:rPr>
            </w:pPr>
          </w:p>
          <w:p w:rsidR="009567D6" w:rsidRDefault="009567D6" w:rsidP="00E56860">
            <w:pPr>
              <w:jc w:val="both"/>
              <w:rPr>
                <w:noProof/>
              </w:rPr>
            </w:pPr>
          </w:p>
          <w:p w:rsidR="009567D6" w:rsidRDefault="009567D6" w:rsidP="00E56860">
            <w:pPr>
              <w:jc w:val="both"/>
              <w:rPr>
                <w:noProof/>
              </w:rPr>
            </w:pPr>
          </w:p>
          <w:p w:rsidR="009567D6" w:rsidRDefault="009567D6" w:rsidP="00E56860">
            <w:pPr>
              <w:jc w:val="both"/>
              <w:rPr>
                <w:noProof/>
              </w:rPr>
            </w:pPr>
          </w:p>
          <w:p w:rsidR="009567D6" w:rsidRDefault="009567D6" w:rsidP="00E56860">
            <w:pPr>
              <w:jc w:val="both"/>
              <w:rPr>
                <w:noProof/>
              </w:rPr>
            </w:pPr>
          </w:p>
          <w:p w:rsidR="009567D6" w:rsidRDefault="009567D6" w:rsidP="00E56860">
            <w:pPr>
              <w:jc w:val="both"/>
              <w:rPr>
                <w:noProof/>
              </w:rPr>
            </w:pPr>
          </w:p>
          <w:p w:rsidR="009567D6" w:rsidRDefault="009567D6" w:rsidP="00E56860">
            <w:pPr>
              <w:jc w:val="both"/>
              <w:rPr>
                <w:noProof/>
              </w:rPr>
            </w:pPr>
          </w:p>
          <w:p w:rsidR="009567D6" w:rsidRDefault="009567D6" w:rsidP="00E56860">
            <w:pPr>
              <w:jc w:val="both"/>
              <w:rPr>
                <w:noProof/>
              </w:rPr>
            </w:pPr>
          </w:p>
          <w:p w:rsidR="009567D6" w:rsidRDefault="009567D6" w:rsidP="00E56860">
            <w:pPr>
              <w:jc w:val="both"/>
              <w:rPr>
                <w:noProof/>
              </w:rPr>
            </w:pPr>
          </w:p>
          <w:p w:rsidR="009567D6" w:rsidRDefault="009567D6" w:rsidP="00E56860">
            <w:pPr>
              <w:jc w:val="both"/>
              <w:rPr>
                <w:noProof/>
              </w:rPr>
            </w:pPr>
          </w:p>
          <w:p w:rsidR="009567D6" w:rsidRDefault="009567D6" w:rsidP="00E56860">
            <w:pPr>
              <w:jc w:val="both"/>
              <w:rPr>
                <w:noProof/>
              </w:rPr>
            </w:pPr>
          </w:p>
          <w:p w:rsidR="009567D6" w:rsidRDefault="009567D6" w:rsidP="00E56860">
            <w:pPr>
              <w:jc w:val="both"/>
              <w:rPr>
                <w:noProof/>
              </w:rPr>
            </w:pPr>
          </w:p>
          <w:p w:rsidR="009567D6" w:rsidRDefault="009567D6" w:rsidP="00E56860">
            <w:pPr>
              <w:jc w:val="both"/>
              <w:rPr>
                <w:noProof/>
              </w:rPr>
            </w:pPr>
          </w:p>
          <w:p w:rsidR="009567D6" w:rsidRDefault="009567D6" w:rsidP="00E56860">
            <w:pPr>
              <w:jc w:val="both"/>
              <w:rPr>
                <w:noProof/>
              </w:rPr>
            </w:pPr>
          </w:p>
          <w:p w:rsidR="009567D6" w:rsidRDefault="009567D6" w:rsidP="00E56860">
            <w:pPr>
              <w:jc w:val="both"/>
              <w:rPr>
                <w:noProof/>
              </w:rPr>
            </w:pPr>
          </w:p>
        </w:tc>
        <w:tc>
          <w:tcPr>
            <w:tcW w:w="1993" w:type="dxa"/>
          </w:tcPr>
          <w:p w:rsidR="009567D6" w:rsidRDefault="009567D6" w:rsidP="00E56860">
            <w:pPr>
              <w:jc w:val="both"/>
              <w:rPr>
                <w:noProof/>
              </w:rPr>
            </w:pPr>
          </w:p>
        </w:tc>
        <w:tc>
          <w:tcPr>
            <w:tcW w:w="2409" w:type="dxa"/>
          </w:tcPr>
          <w:p w:rsidR="009567D6" w:rsidRDefault="009567D6" w:rsidP="00E56860">
            <w:pPr>
              <w:jc w:val="both"/>
              <w:rPr>
                <w:noProof/>
              </w:rPr>
            </w:pPr>
          </w:p>
        </w:tc>
        <w:tc>
          <w:tcPr>
            <w:tcW w:w="2410" w:type="dxa"/>
          </w:tcPr>
          <w:p w:rsidR="009567D6" w:rsidRDefault="009567D6" w:rsidP="00E56860">
            <w:pPr>
              <w:jc w:val="both"/>
              <w:rPr>
                <w:noProof/>
              </w:rPr>
            </w:pPr>
          </w:p>
        </w:tc>
      </w:tr>
    </w:tbl>
    <w:p w:rsidR="00D413FA" w:rsidRPr="00E56860" w:rsidRDefault="00D413FA" w:rsidP="00E56860">
      <w:pPr>
        <w:jc w:val="both"/>
        <w:rPr>
          <w:rFonts w:ascii="Times New Roman" w:hAnsi="Times New Roman" w:cs="Times New Roman"/>
          <w:b/>
          <w:sz w:val="24"/>
          <w:szCs w:val="24"/>
        </w:rPr>
      </w:pPr>
      <w:r w:rsidRPr="00E56860">
        <w:rPr>
          <w:rFonts w:ascii="Times New Roman" w:hAnsi="Times New Roman" w:cs="Times New Roman"/>
          <w:b/>
          <w:sz w:val="24"/>
          <w:szCs w:val="24"/>
        </w:rPr>
        <w:lastRenderedPageBreak/>
        <w:t xml:space="preserve">2.  </w:t>
      </w:r>
      <w:r w:rsidR="009C4266" w:rsidRPr="00E56860">
        <w:rPr>
          <w:rFonts w:ascii="Times New Roman" w:hAnsi="Times New Roman" w:cs="Times New Roman"/>
          <w:b/>
          <w:sz w:val="24"/>
          <w:szCs w:val="24"/>
        </w:rPr>
        <w:t>Egészítsék ki a szöveget a megadott kulcsszavakkal</w:t>
      </w:r>
      <w:r w:rsidR="00912F2A" w:rsidRPr="00E56860">
        <w:rPr>
          <w:rFonts w:ascii="Times New Roman" w:hAnsi="Times New Roman" w:cs="Times New Roman"/>
          <w:b/>
          <w:sz w:val="24"/>
          <w:szCs w:val="24"/>
        </w:rPr>
        <w:t xml:space="preserve"> és válaszoljanak a kérdésekre</w:t>
      </w:r>
      <w:r w:rsidR="009C4266" w:rsidRPr="00E56860">
        <w:rPr>
          <w:rFonts w:ascii="Times New Roman" w:hAnsi="Times New Roman" w:cs="Times New Roman"/>
          <w:b/>
          <w:sz w:val="24"/>
          <w:szCs w:val="24"/>
        </w:rPr>
        <w:t>! (</w:t>
      </w:r>
      <w:r w:rsidR="00E56860" w:rsidRPr="00E56860">
        <w:rPr>
          <w:rFonts w:ascii="Times New Roman" w:hAnsi="Times New Roman" w:cs="Times New Roman"/>
          <w:b/>
          <w:sz w:val="24"/>
          <w:szCs w:val="24"/>
        </w:rPr>
        <w:t>10</w:t>
      </w:r>
      <w:r w:rsidR="00BB4F2B">
        <w:rPr>
          <w:rFonts w:ascii="Times New Roman" w:hAnsi="Times New Roman" w:cs="Times New Roman"/>
          <w:b/>
          <w:sz w:val="24"/>
          <w:szCs w:val="24"/>
        </w:rPr>
        <w:t xml:space="preserve"> </w:t>
      </w:r>
      <w:r w:rsidR="00E56860" w:rsidRPr="00E56860">
        <w:rPr>
          <w:rFonts w:ascii="Times New Roman" w:hAnsi="Times New Roman" w:cs="Times New Roman"/>
          <w:b/>
          <w:sz w:val="24"/>
          <w:szCs w:val="24"/>
        </w:rPr>
        <w:t>+</w:t>
      </w:r>
      <w:r w:rsidR="00BB4F2B">
        <w:rPr>
          <w:rFonts w:ascii="Times New Roman" w:hAnsi="Times New Roman" w:cs="Times New Roman"/>
          <w:b/>
          <w:sz w:val="24"/>
          <w:szCs w:val="24"/>
        </w:rPr>
        <w:t xml:space="preserve"> </w:t>
      </w:r>
      <w:r w:rsidR="00E56860" w:rsidRPr="00E56860">
        <w:rPr>
          <w:rFonts w:ascii="Times New Roman" w:hAnsi="Times New Roman" w:cs="Times New Roman"/>
          <w:b/>
          <w:sz w:val="24"/>
          <w:szCs w:val="24"/>
        </w:rPr>
        <w:t>10</w:t>
      </w:r>
      <w:r w:rsidR="009C4266" w:rsidRPr="00E56860">
        <w:rPr>
          <w:rFonts w:ascii="Times New Roman" w:hAnsi="Times New Roman" w:cs="Times New Roman"/>
          <w:b/>
          <w:sz w:val="24"/>
          <w:szCs w:val="24"/>
        </w:rPr>
        <w:t xml:space="preserve"> p</w:t>
      </w:r>
      <w:r w:rsidR="00BB4F2B">
        <w:rPr>
          <w:rFonts w:ascii="Times New Roman" w:hAnsi="Times New Roman" w:cs="Times New Roman"/>
          <w:b/>
          <w:sz w:val="24"/>
          <w:szCs w:val="24"/>
        </w:rPr>
        <w:t>ont</w:t>
      </w:r>
      <w:r w:rsidR="009C4266" w:rsidRPr="00E56860">
        <w:rPr>
          <w:rFonts w:ascii="Times New Roman" w:hAnsi="Times New Roman" w:cs="Times New Roman"/>
          <w:b/>
          <w:sz w:val="24"/>
          <w:szCs w:val="24"/>
        </w:rPr>
        <w:t>)</w:t>
      </w:r>
    </w:p>
    <w:p w:rsidR="009C4266" w:rsidRDefault="007F4482" w:rsidP="00F341C7">
      <w:pPr>
        <w:pStyle w:val="default"/>
        <w:shd w:val="clear" w:color="auto" w:fill="FFFFFF"/>
        <w:spacing w:line="480" w:lineRule="auto"/>
        <w:jc w:val="both"/>
        <w:rPr>
          <w:i/>
        </w:rPr>
      </w:pPr>
      <w:r>
        <w:rPr>
          <w:i/>
        </w:rPr>
        <w:t>„</w:t>
      </w:r>
      <w:r w:rsidR="009C4266" w:rsidRPr="004F3D94">
        <w:rPr>
          <w:i/>
        </w:rPr>
        <w:t xml:space="preserve">A program főösszege egyezer </w:t>
      </w:r>
      <w:proofErr w:type="gramStart"/>
      <w:r w:rsidR="009C4266" w:rsidRPr="004F3D94">
        <w:rPr>
          <w:i/>
        </w:rPr>
        <w:t>millió</w:t>
      </w:r>
      <w:proofErr w:type="gramEnd"/>
      <w:r w:rsidR="009C4266" w:rsidRPr="004F3D94">
        <w:rPr>
          <w:i/>
        </w:rPr>
        <w:t xml:space="preserve"> azaz kereken </w:t>
      </w:r>
      <w:r w:rsidR="00723E42">
        <w:rPr>
          <w:i/>
        </w:rPr>
        <w:t>……………..…</w:t>
      </w:r>
      <w:r w:rsidR="009C4266" w:rsidRPr="00912F2A">
        <w:rPr>
          <w:b/>
          <w:i/>
        </w:rPr>
        <w:t>.</w:t>
      </w:r>
      <w:r w:rsidR="009C4266" w:rsidRPr="004F3D94">
        <w:rPr>
          <w:i/>
        </w:rPr>
        <w:t xml:space="preserve"> </w:t>
      </w:r>
      <w:r w:rsidR="00723E42">
        <w:rPr>
          <w:i/>
        </w:rPr>
        <w:t>E</w:t>
      </w:r>
      <w:r w:rsidR="004F3D94" w:rsidRPr="004F3D94">
        <w:rPr>
          <w:i/>
        </w:rPr>
        <w:t xml:space="preserve">nnek az összegnek a nagyobbik része közvetlenül és részben közvetve </w:t>
      </w:r>
      <w:r w:rsidR="00723E42">
        <w:rPr>
          <w:i/>
        </w:rPr>
        <w:t>……………….</w:t>
      </w:r>
      <w:r w:rsidR="004F3D94" w:rsidRPr="004F3D94">
        <w:rPr>
          <w:i/>
        </w:rPr>
        <w:t xml:space="preserve"> célokat fog szolgálni ideértve a légvédelem céljaira szükséges kiadásokat is. Azért </w:t>
      </w:r>
      <w:proofErr w:type="gramStart"/>
      <w:r w:rsidR="004F3D94" w:rsidRPr="004F3D94">
        <w:rPr>
          <w:i/>
        </w:rPr>
        <w:t>mondom</w:t>
      </w:r>
      <w:proofErr w:type="gramEnd"/>
      <w:r w:rsidR="004F3D94" w:rsidRPr="004F3D94">
        <w:rPr>
          <w:i/>
        </w:rPr>
        <w:t xml:space="preserve"> hogy részben </w:t>
      </w:r>
      <w:r w:rsidR="00723E42">
        <w:rPr>
          <w:i/>
        </w:rPr>
        <w:t>……………</w:t>
      </w:r>
      <w:r w:rsidR="004F3D94" w:rsidRPr="004F3D94">
        <w:rPr>
          <w:i/>
        </w:rPr>
        <w:t xml:space="preserve"> mert a </w:t>
      </w:r>
      <w:r w:rsidR="00723E42">
        <w:rPr>
          <w:i/>
        </w:rPr>
        <w:t>………………..</w:t>
      </w:r>
      <w:r w:rsidR="004F3D94" w:rsidRPr="004F3D94">
        <w:rPr>
          <w:i/>
        </w:rPr>
        <w:t xml:space="preserve"> hálózatnak, a vasútnak, a hajózásnak</w:t>
      </w:r>
      <w:r w:rsidR="00723E42">
        <w:rPr>
          <w:i/>
        </w:rPr>
        <w:t>,</w:t>
      </w:r>
      <w:r w:rsidR="004F3D94" w:rsidRPr="004F3D94">
        <w:rPr>
          <w:i/>
        </w:rPr>
        <w:t xml:space="preserve"> az </w:t>
      </w:r>
      <w:r w:rsidR="00723E42">
        <w:rPr>
          <w:i/>
        </w:rPr>
        <w:t>……………</w:t>
      </w:r>
      <w:r w:rsidR="004F3D94" w:rsidRPr="004F3D94">
        <w:rPr>
          <w:i/>
        </w:rPr>
        <w:t xml:space="preserve"> a kiépítése és a posta és </w:t>
      </w:r>
      <w:proofErr w:type="spellStart"/>
      <w:r w:rsidR="004F3D94" w:rsidRPr="004F3D94">
        <w:rPr>
          <w:i/>
        </w:rPr>
        <w:t>távirdai</w:t>
      </w:r>
      <w:proofErr w:type="spellEnd"/>
      <w:r w:rsidR="004F3D94" w:rsidRPr="004F3D94">
        <w:rPr>
          <w:i/>
        </w:rPr>
        <w:t xml:space="preserve"> hírszolgálatnak a tökéletesítése a honvédelem szempontjából is nélkülözhetetlen. Arra a körülményre</w:t>
      </w:r>
      <w:r w:rsidR="004F3D94">
        <w:rPr>
          <w:i/>
        </w:rPr>
        <w:t xml:space="preserve"> is kifejezetten rá szeretnék mutatni</w:t>
      </w:r>
      <w:r w:rsidR="00912F2A">
        <w:rPr>
          <w:i/>
        </w:rPr>
        <w:t>,</w:t>
      </w:r>
      <w:r w:rsidR="004F3D94">
        <w:rPr>
          <w:i/>
        </w:rPr>
        <w:t xml:space="preserve"> hogy minden honvédelmi célokkal kapcsolatos rendelés </w:t>
      </w:r>
      <w:r w:rsidR="004F3D94" w:rsidRPr="00723E42">
        <w:rPr>
          <w:i/>
        </w:rPr>
        <w:t xml:space="preserve">munkát </w:t>
      </w:r>
      <w:r w:rsidR="004F3D94">
        <w:rPr>
          <w:i/>
        </w:rPr>
        <w:t xml:space="preserve">ad. </w:t>
      </w:r>
      <w:proofErr w:type="gramStart"/>
      <w:r w:rsidR="00723E42">
        <w:rPr>
          <w:i/>
        </w:rPr>
        <w:t>………………..</w:t>
      </w:r>
      <w:r w:rsidR="004F3D94">
        <w:rPr>
          <w:i/>
        </w:rPr>
        <w:t xml:space="preserve"> ezrei dolgoznak a gyárakban az anyagoknak az előteremtésén, </w:t>
      </w:r>
      <w:r w:rsidR="00E56860">
        <w:rPr>
          <w:i/>
        </w:rPr>
        <w:t>………………..</w:t>
      </w:r>
      <w:r w:rsidR="004F3D94">
        <w:rPr>
          <w:i/>
        </w:rPr>
        <w:t xml:space="preserve"> százai jutnak kenyérhez úgyhogy ezek a rendelések </w:t>
      </w:r>
      <w:r w:rsidR="00723E42">
        <w:rPr>
          <w:i/>
        </w:rPr>
        <w:t>……………</w:t>
      </w:r>
      <w:r w:rsidR="004F3D94" w:rsidRPr="00912F2A">
        <w:rPr>
          <w:b/>
          <w:i/>
        </w:rPr>
        <w:t xml:space="preserve"> </w:t>
      </w:r>
      <w:r w:rsidR="004F3D94">
        <w:rPr>
          <w:i/>
        </w:rPr>
        <w:t>szempontból nagy mértékben hozzá fognak járulni</w:t>
      </w:r>
      <w:r>
        <w:rPr>
          <w:i/>
        </w:rPr>
        <w:t xml:space="preserve"> egy </w:t>
      </w:r>
      <w:r w:rsidR="00E56860">
        <w:rPr>
          <w:i/>
        </w:rPr>
        <w:t>…………………….</w:t>
      </w:r>
      <w:r>
        <w:rPr>
          <w:i/>
        </w:rPr>
        <w:t xml:space="preserve"> helyzetnek a megteremtéséhez és a lelkeknek a </w:t>
      </w:r>
      <w:r w:rsidR="00723E42">
        <w:rPr>
          <w:i/>
        </w:rPr>
        <w:t>…………………….</w:t>
      </w:r>
      <w:r>
        <w:rPr>
          <w:i/>
        </w:rPr>
        <w:t xml:space="preserve"> amelyben mindig nagy szerepe van a biztos kenyérnek.”(Darányi Kálmán </w:t>
      </w:r>
      <w:r w:rsidR="00F341C7">
        <w:rPr>
          <w:i/>
        </w:rPr>
        <w:t xml:space="preserve">miniszterelnök </w:t>
      </w:r>
      <w:r>
        <w:rPr>
          <w:i/>
        </w:rPr>
        <w:t>beszédéből)</w:t>
      </w:r>
      <w:proofErr w:type="gramEnd"/>
    </w:p>
    <w:p w:rsidR="00723E42" w:rsidRPr="00F341C7" w:rsidRDefault="00F341C7" w:rsidP="00723E42">
      <w:pPr>
        <w:pStyle w:val="default"/>
        <w:shd w:val="clear" w:color="auto" w:fill="FFFFFF"/>
        <w:spacing w:line="360" w:lineRule="auto"/>
        <w:jc w:val="both"/>
        <w:rPr>
          <w:b/>
        </w:rPr>
      </w:pPr>
      <w:r>
        <w:rPr>
          <w:b/>
        </w:rPr>
        <w:t xml:space="preserve">Kulcsszavak: </w:t>
      </w:r>
      <w:r w:rsidR="00723E42" w:rsidRPr="00F341C7">
        <w:rPr>
          <w:b/>
        </w:rPr>
        <w:t>közvetve, honvédelmi, egy</w:t>
      </w:r>
      <w:r w:rsidR="00BB4F2B">
        <w:rPr>
          <w:b/>
        </w:rPr>
        <w:t xml:space="preserve"> </w:t>
      </w:r>
      <w:r w:rsidR="00723E42" w:rsidRPr="00F341C7">
        <w:rPr>
          <w:b/>
        </w:rPr>
        <w:t>milliárd, megnyugtatásához,</w:t>
      </w:r>
      <w:r w:rsidR="00E56860" w:rsidRPr="00F341C7">
        <w:rPr>
          <w:b/>
        </w:rPr>
        <w:t xml:space="preserve"> </w:t>
      </w:r>
      <w:r w:rsidR="00723E42" w:rsidRPr="00F341C7">
        <w:rPr>
          <w:b/>
        </w:rPr>
        <w:t>szociális,</w:t>
      </w:r>
      <w:r w:rsidR="00E56860" w:rsidRPr="00F341C7">
        <w:rPr>
          <w:b/>
        </w:rPr>
        <w:t xml:space="preserve"> utaknak, </w:t>
      </w:r>
      <w:r w:rsidR="00723E42" w:rsidRPr="00F341C7">
        <w:rPr>
          <w:b/>
        </w:rPr>
        <w:t>munkások,</w:t>
      </w:r>
      <w:r w:rsidR="00E56860" w:rsidRPr="00F341C7">
        <w:rPr>
          <w:b/>
        </w:rPr>
        <w:t xml:space="preserve"> </w:t>
      </w:r>
      <w:r w:rsidR="00723E42" w:rsidRPr="00F341C7">
        <w:rPr>
          <w:b/>
        </w:rPr>
        <w:t xml:space="preserve">közlekedési, </w:t>
      </w:r>
      <w:r w:rsidR="00E56860" w:rsidRPr="00F341C7">
        <w:rPr>
          <w:b/>
        </w:rPr>
        <w:t>tisztviselők, állandósítottabb</w:t>
      </w:r>
      <w:r w:rsidR="00BB4F2B">
        <w:rPr>
          <w:b/>
        </w:rPr>
        <w:t>.</w:t>
      </w:r>
      <w:r w:rsidR="00E56860" w:rsidRPr="00F341C7">
        <w:rPr>
          <w:b/>
        </w:rPr>
        <w:t xml:space="preserve"> </w:t>
      </w:r>
      <w:r w:rsidR="00723E42" w:rsidRPr="00F341C7">
        <w:rPr>
          <w:b/>
        </w:rPr>
        <w:t xml:space="preserve">    </w:t>
      </w:r>
    </w:p>
    <w:p w:rsidR="00D413FA" w:rsidRDefault="009C6F21" w:rsidP="00F341C7">
      <w:pPr>
        <w:jc w:val="center"/>
        <w:rPr>
          <w:rFonts w:ascii="Times New Roman" w:hAnsi="Times New Roman" w:cs="Times New Roman"/>
          <w:sz w:val="24"/>
          <w:szCs w:val="24"/>
        </w:rPr>
      </w:pPr>
      <w:r>
        <w:rPr>
          <w:noProof/>
          <w:lang w:eastAsia="hu-HU"/>
        </w:rPr>
        <w:drawing>
          <wp:inline distT="0" distB="0" distL="0" distR="0" wp14:anchorId="6D70EF88" wp14:editId="5E893311">
            <wp:extent cx="4718685" cy="1941195"/>
            <wp:effectExtent l="0" t="0" r="5715" b="1905"/>
            <wp:docPr id="9" name="Kép 9" descr="KapcsolÃ³dÃ³ k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pcsolÃ³dÃ³ kÃ©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8685" cy="1941195"/>
                    </a:xfrm>
                    <a:prstGeom prst="rect">
                      <a:avLst/>
                    </a:prstGeom>
                    <a:noFill/>
                    <a:ln>
                      <a:noFill/>
                    </a:ln>
                  </pic:spPr>
                </pic:pic>
              </a:graphicData>
            </a:graphic>
          </wp:inline>
        </w:drawing>
      </w:r>
    </w:p>
    <w:p w:rsidR="00E56860" w:rsidRPr="00BB4F2B" w:rsidRDefault="00E56860" w:rsidP="00E56860">
      <w:pPr>
        <w:jc w:val="both"/>
        <w:rPr>
          <w:rFonts w:ascii="Times New Roman" w:hAnsi="Times New Roman" w:cs="Times New Roman"/>
          <w:b/>
          <w:sz w:val="24"/>
          <w:szCs w:val="24"/>
        </w:rPr>
      </w:pPr>
      <w:r w:rsidRPr="00BB4F2B">
        <w:rPr>
          <w:rFonts w:ascii="Times New Roman" w:hAnsi="Times New Roman" w:cs="Times New Roman"/>
          <w:b/>
          <w:sz w:val="24"/>
          <w:szCs w:val="24"/>
        </w:rPr>
        <w:t xml:space="preserve">Hol és pontosan mikor hangzott el a miniszterelnök beszéde? </w:t>
      </w:r>
      <w:r w:rsidR="00F341C7" w:rsidRPr="00BB4F2B">
        <w:rPr>
          <w:rFonts w:ascii="Times New Roman" w:hAnsi="Times New Roman" w:cs="Times New Roman"/>
          <w:b/>
          <w:sz w:val="24"/>
          <w:szCs w:val="24"/>
        </w:rPr>
        <w:t>(</w:t>
      </w:r>
      <w:r w:rsidRPr="00BB4F2B">
        <w:rPr>
          <w:rFonts w:ascii="Times New Roman" w:hAnsi="Times New Roman" w:cs="Times New Roman"/>
          <w:b/>
          <w:sz w:val="24"/>
          <w:szCs w:val="24"/>
        </w:rPr>
        <w:t>3</w:t>
      </w:r>
      <w:r w:rsidR="00F341C7" w:rsidRPr="00BB4F2B">
        <w:rPr>
          <w:rFonts w:ascii="Times New Roman" w:hAnsi="Times New Roman" w:cs="Times New Roman"/>
          <w:b/>
          <w:sz w:val="24"/>
          <w:szCs w:val="24"/>
        </w:rPr>
        <w:t>) pont</w:t>
      </w:r>
    </w:p>
    <w:p w:rsidR="00E56860" w:rsidRPr="00BB4F2B" w:rsidRDefault="00E56860" w:rsidP="00E56860">
      <w:pPr>
        <w:jc w:val="both"/>
        <w:rPr>
          <w:rFonts w:ascii="Times New Roman" w:hAnsi="Times New Roman" w:cs="Times New Roman"/>
          <w:b/>
          <w:sz w:val="24"/>
          <w:szCs w:val="24"/>
        </w:rPr>
      </w:pPr>
      <w:r w:rsidRPr="00BB4F2B">
        <w:rPr>
          <w:rFonts w:ascii="Times New Roman" w:hAnsi="Times New Roman" w:cs="Times New Roman"/>
          <w:b/>
          <w:sz w:val="24"/>
          <w:szCs w:val="24"/>
        </w:rPr>
        <w:t>Milyen korabeli közgazdasági gyakorlatot akartak megvalósítani</w:t>
      </w:r>
      <w:r w:rsidR="00D83FA3" w:rsidRPr="00BB4F2B">
        <w:rPr>
          <w:rFonts w:ascii="Times New Roman" w:hAnsi="Times New Roman" w:cs="Times New Roman"/>
          <w:b/>
          <w:sz w:val="24"/>
          <w:szCs w:val="24"/>
        </w:rPr>
        <w:t xml:space="preserve"> ezzel a programmal</w:t>
      </w:r>
      <w:r w:rsidRPr="00BB4F2B">
        <w:rPr>
          <w:rFonts w:ascii="Times New Roman" w:hAnsi="Times New Roman" w:cs="Times New Roman"/>
          <w:b/>
          <w:sz w:val="24"/>
          <w:szCs w:val="24"/>
        </w:rPr>
        <w:t xml:space="preserve">? </w:t>
      </w:r>
      <w:r w:rsidR="00F341C7" w:rsidRPr="00BB4F2B">
        <w:rPr>
          <w:rFonts w:ascii="Times New Roman" w:hAnsi="Times New Roman" w:cs="Times New Roman"/>
          <w:b/>
          <w:sz w:val="24"/>
          <w:szCs w:val="24"/>
        </w:rPr>
        <w:t>(</w:t>
      </w:r>
      <w:r w:rsidRPr="00BB4F2B">
        <w:rPr>
          <w:rFonts w:ascii="Times New Roman" w:hAnsi="Times New Roman" w:cs="Times New Roman"/>
          <w:b/>
          <w:sz w:val="24"/>
          <w:szCs w:val="24"/>
        </w:rPr>
        <w:t>2</w:t>
      </w:r>
      <w:r w:rsidR="00F341C7" w:rsidRPr="00BB4F2B">
        <w:rPr>
          <w:rFonts w:ascii="Times New Roman" w:hAnsi="Times New Roman" w:cs="Times New Roman"/>
          <w:b/>
          <w:sz w:val="24"/>
          <w:szCs w:val="24"/>
        </w:rPr>
        <w:t xml:space="preserve"> pont)</w:t>
      </w:r>
    </w:p>
    <w:p w:rsidR="00912F2A" w:rsidRPr="00BB4F2B" w:rsidRDefault="00E56860" w:rsidP="00E56860">
      <w:pPr>
        <w:jc w:val="both"/>
        <w:rPr>
          <w:rFonts w:ascii="Times New Roman" w:hAnsi="Times New Roman" w:cs="Times New Roman"/>
          <w:b/>
          <w:sz w:val="24"/>
          <w:szCs w:val="24"/>
        </w:rPr>
      </w:pPr>
      <w:r w:rsidRPr="00BB4F2B">
        <w:rPr>
          <w:rFonts w:ascii="Times New Roman" w:hAnsi="Times New Roman" w:cs="Times New Roman"/>
          <w:b/>
          <w:sz w:val="24"/>
          <w:szCs w:val="24"/>
        </w:rPr>
        <w:t xml:space="preserve">Számolják ki, hogyan változtak a bemutatott ipari ágazatokban a termelés arányai a gazdaságfejlesztési program hatására! </w:t>
      </w:r>
      <w:r w:rsidR="00F341C7" w:rsidRPr="00BB4F2B">
        <w:rPr>
          <w:rFonts w:ascii="Times New Roman" w:hAnsi="Times New Roman" w:cs="Times New Roman"/>
          <w:b/>
          <w:sz w:val="24"/>
          <w:szCs w:val="24"/>
        </w:rPr>
        <w:t>(</w:t>
      </w:r>
      <w:r w:rsidRPr="00BB4F2B">
        <w:rPr>
          <w:rFonts w:ascii="Times New Roman" w:hAnsi="Times New Roman" w:cs="Times New Roman"/>
          <w:b/>
          <w:sz w:val="24"/>
          <w:szCs w:val="24"/>
        </w:rPr>
        <w:t>5</w:t>
      </w:r>
      <w:r w:rsidR="00F341C7" w:rsidRPr="00BB4F2B">
        <w:rPr>
          <w:rFonts w:ascii="Times New Roman" w:hAnsi="Times New Roman" w:cs="Times New Roman"/>
          <w:b/>
          <w:sz w:val="24"/>
          <w:szCs w:val="24"/>
        </w:rPr>
        <w:t xml:space="preserve"> pont)</w:t>
      </w:r>
    </w:p>
    <w:p w:rsidR="00541574" w:rsidRDefault="00F341C7" w:rsidP="00F341C7">
      <w:pPr>
        <w:pStyle w:val="NormlWeb"/>
        <w:shd w:val="clear" w:color="auto" w:fill="FFFFFF"/>
        <w:jc w:val="both"/>
        <w:rPr>
          <w:b/>
          <w:color w:val="000000"/>
        </w:rPr>
      </w:pPr>
      <w:r>
        <w:rPr>
          <w:b/>
          <w:color w:val="000000"/>
        </w:rPr>
        <w:lastRenderedPageBreak/>
        <w:t xml:space="preserve">3. </w:t>
      </w:r>
      <w:r w:rsidR="00070BF7" w:rsidRPr="00194DA2">
        <w:rPr>
          <w:b/>
          <w:color w:val="000000"/>
        </w:rPr>
        <w:t>Válaszoljanak a</w:t>
      </w:r>
      <w:r w:rsidR="00541574" w:rsidRPr="00194DA2">
        <w:rPr>
          <w:b/>
          <w:color w:val="000000"/>
        </w:rPr>
        <w:t xml:space="preserve"> </w:t>
      </w:r>
      <w:r w:rsidR="00912F2A">
        <w:rPr>
          <w:b/>
          <w:color w:val="000000"/>
        </w:rPr>
        <w:t xml:space="preserve">kép és a források </w:t>
      </w:r>
      <w:proofErr w:type="gramStart"/>
      <w:r w:rsidR="00912F2A">
        <w:rPr>
          <w:b/>
          <w:color w:val="000000"/>
        </w:rPr>
        <w:t>felhasználásával</w:t>
      </w:r>
      <w:proofErr w:type="gramEnd"/>
      <w:r w:rsidR="00912F2A">
        <w:rPr>
          <w:b/>
          <w:color w:val="000000"/>
        </w:rPr>
        <w:t xml:space="preserve"> a nyilas mozgalommal kapcsolatos </w:t>
      </w:r>
      <w:r w:rsidR="00070BF7" w:rsidRPr="00194DA2">
        <w:rPr>
          <w:b/>
          <w:color w:val="000000"/>
        </w:rPr>
        <w:t>kérdésekre! (</w:t>
      </w:r>
      <w:r w:rsidR="00D83FA3">
        <w:rPr>
          <w:b/>
          <w:color w:val="000000"/>
        </w:rPr>
        <w:t>5+15</w:t>
      </w:r>
      <w:r w:rsidR="00070BF7" w:rsidRPr="00194DA2">
        <w:rPr>
          <w:b/>
          <w:color w:val="000000"/>
        </w:rPr>
        <w:t xml:space="preserve"> pont)</w:t>
      </w:r>
    </w:p>
    <w:p w:rsidR="003D3299" w:rsidRDefault="00E04FEF" w:rsidP="00414F7E">
      <w:pPr>
        <w:pStyle w:val="NormlWeb"/>
        <w:shd w:val="clear" w:color="auto" w:fill="FFFFFF"/>
        <w:jc w:val="both"/>
        <w:rPr>
          <w:color w:val="000000"/>
        </w:rPr>
      </w:pPr>
      <w:r>
        <w:rPr>
          <w:noProof/>
        </w:rPr>
        <w:drawing>
          <wp:inline distT="0" distB="0" distL="0" distR="0" wp14:anchorId="2D6C2327" wp14:editId="0174950B">
            <wp:extent cx="5760720" cy="3689791"/>
            <wp:effectExtent l="0" t="0" r="0" b="6350"/>
            <wp:docPr id="5" name="Kép 5" descr="KÃ©ptalÃ¡lat a kÃ¶vetkezÅre: ânyilasok+1938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Ã©ptalÃ¡lat a kÃ¶vetkezÅre: ânyilasok+1938â"/>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689791"/>
                    </a:xfrm>
                    <a:prstGeom prst="rect">
                      <a:avLst/>
                    </a:prstGeom>
                    <a:noFill/>
                    <a:ln>
                      <a:noFill/>
                    </a:ln>
                  </pic:spPr>
                </pic:pic>
              </a:graphicData>
            </a:graphic>
          </wp:inline>
        </w:drawing>
      </w:r>
    </w:p>
    <w:p w:rsidR="00F9617F" w:rsidRDefault="00F9617F" w:rsidP="00414F7E">
      <w:pPr>
        <w:pStyle w:val="NormlWeb"/>
        <w:shd w:val="clear" w:color="auto" w:fill="FFFFFF"/>
        <w:jc w:val="both"/>
        <w:rPr>
          <w:color w:val="000000"/>
        </w:rPr>
      </w:pPr>
      <w:r>
        <w:rPr>
          <w:color w:val="000000"/>
        </w:rPr>
        <w:t xml:space="preserve">Soroljanak fel 5 </w:t>
      </w:r>
      <w:r w:rsidRPr="00912F2A">
        <w:rPr>
          <w:b/>
          <w:color w:val="000000"/>
        </w:rPr>
        <w:t>külső</w:t>
      </w:r>
      <w:r>
        <w:rPr>
          <w:color w:val="000000"/>
        </w:rPr>
        <w:t xml:space="preserve"> </w:t>
      </w:r>
      <w:r w:rsidRPr="00912F2A">
        <w:rPr>
          <w:b/>
          <w:color w:val="000000"/>
        </w:rPr>
        <w:t>hasonlóságot</w:t>
      </w:r>
      <w:r>
        <w:rPr>
          <w:color w:val="000000"/>
        </w:rPr>
        <w:t xml:space="preserve"> a fényképek segítségével a magyar nyilasok és a német nácik között! </w:t>
      </w:r>
      <w:r w:rsidR="00F341C7" w:rsidRPr="00F341C7">
        <w:rPr>
          <w:b/>
          <w:color w:val="000000"/>
        </w:rPr>
        <w:t>(</w:t>
      </w:r>
      <w:r w:rsidRPr="00F341C7">
        <w:rPr>
          <w:b/>
          <w:color w:val="000000"/>
        </w:rPr>
        <w:t>5</w:t>
      </w:r>
      <w:r w:rsidR="00F341C7" w:rsidRPr="00F341C7">
        <w:rPr>
          <w:b/>
          <w:color w:val="000000"/>
        </w:rPr>
        <w:t xml:space="preserve"> pont)</w:t>
      </w:r>
    </w:p>
    <w:p w:rsidR="004C6FFA" w:rsidRDefault="004C6FFA" w:rsidP="004C6FFA">
      <w:pPr>
        <w:spacing w:after="0" w:line="360" w:lineRule="auto"/>
        <w:jc w:val="both"/>
        <w:rPr>
          <w:rFonts w:ascii="Times New Roman" w:hAnsi="Times New Roman" w:cs="Times New Roman"/>
          <w:sz w:val="24"/>
          <w:szCs w:val="24"/>
        </w:rPr>
      </w:pPr>
      <w:r w:rsidRPr="004C6FFA">
        <w:rPr>
          <w:rFonts w:ascii="Times New Roman" w:hAnsi="Times New Roman" w:cs="Times New Roman"/>
          <w:i/>
          <w:sz w:val="24"/>
          <w:szCs w:val="24"/>
        </w:rPr>
        <w:t>„Krisztus Urunk szent Keresztjét emelem fel végleges leszámolásra az istentelen nyilas izgatás ellen, de ugyanakkor kérem a kormányzat erélyes fellépését is az összes szélsőséges és forradalmi velleitású</w:t>
      </w:r>
      <w:r>
        <w:rPr>
          <w:rFonts w:ascii="Times New Roman" w:hAnsi="Times New Roman" w:cs="Times New Roman"/>
          <w:i/>
          <w:sz w:val="24"/>
          <w:szCs w:val="24"/>
        </w:rPr>
        <w:t xml:space="preserve"> (szándékú)</w:t>
      </w:r>
      <w:r w:rsidRPr="004C6FFA">
        <w:rPr>
          <w:rFonts w:ascii="Times New Roman" w:hAnsi="Times New Roman" w:cs="Times New Roman"/>
          <w:i/>
          <w:sz w:val="24"/>
          <w:szCs w:val="24"/>
        </w:rPr>
        <w:t xml:space="preserve"> pártokkal és frakciókkal szemben. A magyarországi protestáns felekezetek vezető köreivel eddig folytatott, minden formalitás nélküli és éppen ezért a legközvetlenebb tárgyalások azt mutatják, hogy ilyen bensőséges, lelki síkon mozgó megegyezésre, a római katolikus és a protestáns tábor között való együttműködés előkészítésére, egyöntetű megállapodásokra és eljárásokra mindkét részen megvan a 1egnagyobb hajlandóság. Mikor szebb, de azért reményeinkben a valóságos élet útjairól soha le nem tévedő magyar jövő pirkadásunkban bizakodom, még egy dolgot látok feltétlenül szükségesnek: azt, hogy a szociális intézkedések terén, a nemzet minden építő erejének összefogásával, erőteljes lépésekkel tovább kell haladnunk. Támogatjuk a kormányzatot, de ennek a támogatásnak elengedhetetlen előfeltétele a nemzet ősrégi alkotmánya ellen agyarkodó s több-kevesebb nyíltsággal, de kétségtelenül egyház- és keresztényellenes szélsőségek legerélyesebb leszerelése.”</w:t>
      </w:r>
      <w:r>
        <w:rPr>
          <w:rFonts w:ascii="Times New Roman" w:hAnsi="Times New Roman" w:cs="Times New Roman"/>
          <w:sz w:val="24"/>
          <w:szCs w:val="24"/>
        </w:rPr>
        <w:t xml:space="preserve"> (Zichy Gyula kalocsai érsek Küzdelem a szélsőségek ellen című tanulmánya az 1938. január 2-án megjelent Politika című lapban)</w:t>
      </w:r>
    </w:p>
    <w:p w:rsidR="004C6FFA" w:rsidRDefault="004C6FFA" w:rsidP="004C6F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Milyen két szélsőséges politikai mozgalmat ítél</w:t>
      </w:r>
      <w:r w:rsidR="00AB03E4">
        <w:rPr>
          <w:rFonts w:ascii="Times New Roman" w:hAnsi="Times New Roman" w:cs="Times New Roman"/>
          <w:sz w:val="24"/>
          <w:szCs w:val="24"/>
        </w:rPr>
        <w:t>hetet</w:t>
      </w:r>
      <w:r>
        <w:rPr>
          <w:rFonts w:ascii="Times New Roman" w:hAnsi="Times New Roman" w:cs="Times New Roman"/>
          <w:sz w:val="24"/>
          <w:szCs w:val="24"/>
        </w:rPr>
        <w:t xml:space="preserve">t el az érsek? </w:t>
      </w:r>
      <w:r w:rsidR="00F341C7">
        <w:rPr>
          <w:rFonts w:ascii="Times New Roman" w:hAnsi="Times New Roman" w:cs="Times New Roman"/>
          <w:sz w:val="24"/>
          <w:szCs w:val="24"/>
        </w:rPr>
        <w:t>(</w:t>
      </w:r>
      <w:r>
        <w:rPr>
          <w:rFonts w:ascii="Times New Roman" w:hAnsi="Times New Roman" w:cs="Times New Roman"/>
          <w:sz w:val="24"/>
          <w:szCs w:val="24"/>
        </w:rPr>
        <w:t>2</w:t>
      </w:r>
      <w:r w:rsidR="00F341C7">
        <w:rPr>
          <w:rFonts w:ascii="Times New Roman" w:hAnsi="Times New Roman" w:cs="Times New Roman"/>
          <w:sz w:val="24"/>
          <w:szCs w:val="24"/>
        </w:rPr>
        <w:t xml:space="preserve"> pont)</w:t>
      </w:r>
    </w:p>
    <w:p w:rsidR="004C6FFA" w:rsidRDefault="004C6FFA" w:rsidP="004C6F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Hogyan jelent meg a felekezetek közötti összefogás ebben a törekvésben? </w:t>
      </w:r>
      <w:r w:rsidR="00F341C7">
        <w:rPr>
          <w:rFonts w:ascii="Times New Roman" w:hAnsi="Times New Roman" w:cs="Times New Roman"/>
          <w:sz w:val="24"/>
          <w:szCs w:val="24"/>
        </w:rPr>
        <w:t>(</w:t>
      </w:r>
      <w:r>
        <w:rPr>
          <w:rFonts w:ascii="Times New Roman" w:hAnsi="Times New Roman" w:cs="Times New Roman"/>
          <w:sz w:val="24"/>
          <w:szCs w:val="24"/>
        </w:rPr>
        <w:t>2</w:t>
      </w:r>
      <w:r w:rsidR="00F341C7">
        <w:rPr>
          <w:rFonts w:ascii="Times New Roman" w:hAnsi="Times New Roman" w:cs="Times New Roman"/>
          <w:sz w:val="24"/>
          <w:szCs w:val="24"/>
        </w:rPr>
        <w:t xml:space="preserve"> pont)</w:t>
      </w:r>
    </w:p>
    <w:p w:rsidR="004C6FFA" w:rsidRDefault="004C6FFA" w:rsidP="004C6F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Miért javasolta az érsek a szociális reformok folytatását is a szélsőségesek kapcsán</w:t>
      </w:r>
      <w:r w:rsidR="005D5662">
        <w:rPr>
          <w:rFonts w:ascii="Times New Roman" w:hAnsi="Times New Roman" w:cs="Times New Roman"/>
          <w:sz w:val="24"/>
          <w:szCs w:val="24"/>
        </w:rPr>
        <w:t>?</w:t>
      </w:r>
      <w:r>
        <w:rPr>
          <w:rFonts w:ascii="Times New Roman" w:hAnsi="Times New Roman" w:cs="Times New Roman"/>
          <w:sz w:val="24"/>
          <w:szCs w:val="24"/>
        </w:rPr>
        <w:t xml:space="preserve"> </w:t>
      </w:r>
      <w:r w:rsidR="00F341C7">
        <w:rPr>
          <w:rFonts w:ascii="Times New Roman" w:hAnsi="Times New Roman" w:cs="Times New Roman"/>
          <w:sz w:val="24"/>
          <w:szCs w:val="24"/>
        </w:rPr>
        <w:t>(</w:t>
      </w:r>
      <w:r>
        <w:rPr>
          <w:rFonts w:ascii="Times New Roman" w:hAnsi="Times New Roman" w:cs="Times New Roman"/>
          <w:sz w:val="24"/>
          <w:szCs w:val="24"/>
        </w:rPr>
        <w:t>4</w:t>
      </w:r>
      <w:r w:rsidR="00F341C7">
        <w:rPr>
          <w:rFonts w:ascii="Times New Roman" w:hAnsi="Times New Roman" w:cs="Times New Roman"/>
          <w:sz w:val="24"/>
          <w:szCs w:val="24"/>
        </w:rPr>
        <w:t xml:space="preserve"> pont)</w:t>
      </w:r>
    </w:p>
    <w:p w:rsidR="005D5662" w:rsidRDefault="00545E55" w:rsidP="004C6F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Mit várt el az érsek a kormánytól? </w:t>
      </w:r>
      <w:r w:rsidR="00F341C7">
        <w:rPr>
          <w:rFonts w:ascii="Times New Roman" w:hAnsi="Times New Roman" w:cs="Times New Roman"/>
          <w:sz w:val="24"/>
          <w:szCs w:val="24"/>
        </w:rPr>
        <w:t>(</w:t>
      </w:r>
      <w:r>
        <w:rPr>
          <w:rFonts w:ascii="Times New Roman" w:hAnsi="Times New Roman" w:cs="Times New Roman"/>
          <w:sz w:val="24"/>
          <w:szCs w:val="24"/>
        </w:rPr>
        <w:t>2</w:t>
      </w:r>
      <w:r w:rsidR="00F341C7">
        <w:rPr>
          <w:rFonts w:ascii="Times New Roman" w:hAnsi="Times New Roman" w:cs="Times New Roman"/>
          <w:sz w:val="24"/>
          <w:szCs w:val="24"/>
        </w:rPr>
        <w:t xml:space="preserve"> pont)</w:t>
      </w:r>
    </w:p>
    <w:p w:rsidR="00E27552" w:rsidRDefault="00F341C7" w:rsidP="00F341C7">
      <w:pPr>
        <w:pStyle w:val="NormlWeb"/>
        <w:shd w:val="clear" w:color="auto" w:fill="FFFFFF"/>
        <w:jc w:val="both"/>
        <w:rPr>
          <w:b/>
          <w:color w:val="000000"/>
        </w:rPr>
      </w:pPr>
      <w:r>
        <w:rPr>
          <w:b/>
          <w:color w:val="000000"/>
        </w:rPr>
        <w:t xml:space="preserve">4. </w:t>
      </w:r>
      <w:r w:rsidR="00427DAC" w:rsidRPr="00194DA2">
        <w:rPr>
          <w:b/>
          <w:color w:val="000000"/>
        </w:rPr>
        <w:t>Vál</w:t>
      </w:r>
      <w:r w:rsidR="007F4482">
        <w:rPr>
          <w:b/>
          <w:color w:val="000000"/>
        </w:rPr>
        <w:t xml:space="preserve">ogassák szét az 1938-ban hivatalban lévő magyar miniszterelnökökre vonatkozó állításokat </w:t>
      </w:r>
      <w:r w:rsidR="00491C0A">
        <w:rPr>
          <w:b/>
          <w:color w:val="000000"/>
        </w:rPr>
        <w:t xml:space="preserve">és írják be azok számait a megfelelő helyre! </w:t>
      </w:r>
      <w:r w:rsidR="007F4482">
        <w:rPr>
          <w:b/>
          <w:color w:val="000000"/>
        </w:rPr>
        <w:t>(2</w:t>
      </w:r>
      <w:r w:rsidR="00427DAC" w:rsidRPr="00194DA2">
        <w:rPr>
          <w:b/>
          <w:color w:val="000000"/>
        </w:rPr>
        <w:t>0 pont)</w:t>
      </w:r>
    </w:p>
    <w:p w:rsidR="0021647B" w:rsidRDefault="0021647B" w:rsidP="00F341C7">
      <w:pPr>
        <w:pStyle w:val="NormlWeb"/>
        <w:shd w:val="clear" w:color="auto" w:fill="FFFFFF"/>
        <w:ind w:left="720"/>
        <w:jc w:val="center"/>
        <w:rPr>
          <w:b/>
          <w:color w:val="000000"/>
        </w:rPr>
      </w:pPr>
      <w:r>
        <w:rPr>
          <w:noProof/>
        </w:rPr>
        <w:drawing>
          <wp:inline distT="0" distB="0" distL="0" distR="0" wp14:anchorId="31D06419" wp14:editId="229CE8F4">
            <wp:extent cx="5132717" cy="3183147"/>
            <wp:effectExtent l="0" t="0" r="0" b="0"/>
            <wp:docPr id="4" name="Kép 4" descr="KapcsolÃ³dÃ³ k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pcsolÃ³dÃ³ kÃ©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4190" cy="3184061"/>
                    </a:xfrm>
                    <a:prstGeom prst="rect">
                      <a:avLst/>
                    </a:prstGeom>
                    <a:noFill/>
                    <a:ln>
                      <a:noFill/>
                    </a:ln>
                  </pic:spPr>
                </pic:pic>
              </a:graphicData>
            </a:graphic>
          </wp:inline>
        </w:drawing>
      </w:r>
    </w:p>
    <w:p w:rsidR="00427DAC" w:rsidRDefault="00427DAC" w:rsidP="00E27552">
      <w:pPr>
        <w:pStyle w:val="NormlWeb"/>
        <w:shd w:val="clear" w:color="auto" w:fill="FFFFFF"/>
        <w:ind w:left="720"/>
        <w:jc w:val="both"/>
        <w:rPr>
          <w:b/>
          <w:color w:val="000000"/>
        </w:rPr>
      </w:pPr>
      <w:r w:rsidRPr="00194DA2">
        <w:rPr>
          <w:b/>
          <w:color w:val="000000"/>
        </w:rPr>
        <w:t xml:space="preserve"> </w:t>
      </w:r>
      <w:r w:rsidR="00E27552">
        <w:rPr>
          <w:noProof/>
        </w:rPr>
        <w:drawing>
          <wp:inline distT="0" distB="0" distL="0" distR="0" wp14:anchorId="191DFF40" wp14:editId="0962F83F">
            <wp:extent cx="5106838" cy="3191774"/>
            <wp:effectExtent l="0" t="0" r="0" b="8890"/>
            <wp:docPr id="2" name="Kép 2" descr="KapcsolÃ³dÃ³ k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csolÃ³dÃ³ kÃ©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310" cy="3190819"/>
                    </a:xfrm>
                    <a:prstGeom prst="rect">
                      <a:avLst/>
                    </a:prstGeom>
                    <a:noFill/>
                    <a:ln>
                      <a:noFill/>
                    </a:ln>
                  </pic:spPr>
                </pic:pic>
              </a:graphicData>
            </a:graphic>
          </wp:inline>
        </w:drawing>
      </w:r>
    </w:p>
    <w:p w:rsidR="00F341C7" w:rsidRDefault="00F341C7" w:rsidP="00E27552">
      <w:pPr>
        <w:pStyle w:val="NormlWeb"/>
        <w:shd w:val="clear" w:color="auto" w:fill="FFFFFF"/>
        <w:ind w:left="720"/>
        <w:jc w:val="both"/>
        <w:rPr>
          <w:b/>
          <w:color w:val="000000"/>
        </w:rPr>
      </w:pPr>
    </w:p>
    <w:tbl>
      <w:tblPr>
        <w:tblStyle w:val="Rcsostblzat"/>
        <w:tblW w:w="0" w:type="auto"/>
        <w:tblInd w:w="708" w:type="dxa"/>
        <w:tblLook w:val="04A0" w:firstRow="1" w:lastRow="0" w:firstColumn="1" w:lastColumn="0" w:noHBand="0" w:noVBand="1"/>
      </w:tblPr>
      <w:tblGrid>
        <w:gridCol w:w="2122"/>
        <w:gridCol w:w="2133"/>
        <w:gridCol w:w="2130"/>
        <w:gridCol w:w="2195"/>
      </w:tblGrid>
      <w:tr w:rsidR="007F4482" w:rsidTr="007F4482">
        <w:tc>
          <w:tcPr>
            <w:tcW w:w="2303" w:type="dxa"/>
          </w:tcPr>
          <w:p w:rsidR="007F4482" w:rsidRDefault="007F4482" w:rsidP="00723E42">
            <w:pPr>
              <w:pStyle w:val="NormlWeb"/>
              <w:jc w:val="both"/>
              <w:rPr>
                <w:b/>
                <w:color w:val="000000"/>
              </w:rPr>
            </w:pPr>
            <w:r>
              <w:rPr>
                <w:b/>
                <w:color w:val="000000"/>
              </w:rPr>
              <w:lastRenderedPageBreak/>
              <w:t>Imr</w:t>
            </w:r>
            <w:r w:rsidR="00723E42">
              <w:rPr>
                <w:b/>
                <w:color w:val="000000"/>
              </w:rPr>
              <w:t>é</w:t>
            </w:r>
            <w:r>
              <w:rPr>
                <w:b/>
                <w:color w:val="000000"/>
              </w:rPr>
              <w:t>dy Béla</w:t>
            </w:r>
          </w:p>
        </w:tc>
        <w:tc>
          <w:tcPr>
            <w:tcW w:w="2303" w:type="dxa"/>
          </w:tcPr>
          <w:p w:rsidR="007F4482" w:rsidRDefault="007F4482" w:rsidP="007F4482">
            <w:pPr>
              <w:pStyle w:val="NormlWeb"/>
              <w:jc w:val="both"/>
              <w:rPr>
                <w:b/>
                <w:color w:val="000000"/>
              </w:rPr>
            </w:pPr>
            <w:r>
              <w:rPr>
                <w:b/>
                <w:color w:val="000000"/>
              </w:rPr>
              <w:t>Darányi Kálmán</w:t>
            </w:r>
          </w:p>
        </w:tc>
        <w:tc>
          <w:tcPr>
            <w:tcW w:w="2303" w:type="dxa"/>
          </w:tcPr>
          <w:p w:rsidR="007F4482" w:rsidRDefault="007F4482" w:rsidP="007F4482">
            <w:pPr>
              <w:pStyle w:val="NormlWeb"/>
              <w:jc w:val="both"/>
              <w:rPr>
                <w:b/>
                <w:color w:val="000000"/>
              </w:rPr>
            </w:pPr>
            <w:r>
              <w:rPr>
                <w:b/>
                <w:color w:val="000000"/>
              </w:rPr>
              <w:t xml:space="preserve">Egyikre sem igaz </w:t>
            </w:r>
          </w:p>
        </w:tc>
        <w:tc>
          <w:tcPr>
            <w:tcW w:w="2303" w:type="dxa"/>
          </w:tcPr>
          <w:p w:rsidR="007F4482" w:rsidRDefault="007F4482" w:rsidP="00723E42">
            <w:pPr>
              <w:pStyle w:val="NormlWeb"/>
              <w:jc w:val="both"/>
              <w:rPr>
                <w:b/>
                <w:color w:val="000000"/>
              </w:rPr>
            </w:pPr>
            <w:r>
              <w:rPr>
                <w:b/>
                <w:color w:val="000000"/>
              </w:rPr>
              <w:t>Mindkettőre</w:t>
            </w:r>
            <w:r w:rsidR="00723E42">
              <w:rPr>
                <w:b/>
                <w:color w:val="000000"/>
              </w:rPr>
              <w:t xml:space="preserve"> </w:t>
            </w:r>
            <w:r>
              <w:rPr>
                <w:b/>
                <w:color w:val="000000"/>
              </w:rPr>
              <w:t>igaz</w:t>
            </w:r>
          </w:p>
        </w:tc>
      </w:tr>
      <w:tr w:rsidR="007F4482" w:rsidTr="007F4482">
        <w:tc>
          <w:tcPr>
            <w:tcW w:w="2303" w:type="dxa"/>
          </w:tcPr>
          <w:p w:rsidR="007F4482" w:rsidRDefault="007F4482" w:rsidP="007F4482">
            <w:pPr>
              <w:pStyle w:val="NormlWeb"/>
              <w:jc w:val="both"/>
              <w:rPr>
                <w:b/>
                <w:color w:val="000000"/>
              </w:rPr>
            </w:pPr>
          </w:p>
          <w:p w:rsidR="007F4482" w:rsidRDefault="007F4482" w:rsidP="007F4482">
            <w:pPr>
              <w:pStyle w:val="NormlWeb"/>
              <w:jc w:val="both"/>
              <w:rPr>
                <w:b/>
                <w:color w:val="000000"/>
              </w:rPr>
            </w:pPr>
          </w:p>
          <w:p w:rsidR="00723E42" w:rsidRDefault="00723E42" w:rsidP="007F4482">
            <w:pPr>
              <w:pStyle w:val="NormlWeb"/>
              <w:jc w:val="both"/>
              <w:rPr>
                <w:b/>
                <w:color w:val="000000"/>
              </w:rPr>
            </w:pPr>
          </w:p>
        </w:tc>
        <w:tc>
          <w:tcPr>
            <w:tcW w:w="2303" w:type="dxa"/>
          </w:tcPr>
          <w:p w:rsidR="007F4482" w:rsidRDefault="007F4482" w:rsidP="007F4482">
            <w:pPr>
              <w:pStyle w:val="NormlWeb"/>
              <w:jc w:val="both"/>
              <w:rPr>
                <w:b/>
                <w:color w:val="000000"/>
              </w:rPr>
            </w:pPr>
          </w:p>
        </w:tc>
        <w:tc>
          <w:tcPr>
            <w:tcW w:w="2303" w:type="dxa"/>
          </w:tcPr>
          <w:p w:rsidR="007F4482" w:rsidRDefault="007F4482" w:rsidP="007F4482">
            <w:pPr>
              <w:pStyle w:val="NormlWeb"/>
              <w:jc w:val="both"/>
              <w:rPr>
                <w:b/>
                <w:color w:val="000000"/>
              </w:rPr>
            </w:pPr>
          </w:p>
        </w:tc>
        <w:tc>
          <w:tcPr>
            <w:tcW w:w="2303" w:type="dxa"/>
          </w:tcPr>
          <w:p w:rsidR="007F4482" w:rsidRDefault="007F4482" w:rsidP="007F4482">
            <w:pPr>
              <w:pStyle w:val="NormlWeb"/>
              <w:jc w:val="both"/>
              <w:rPr>
                <w:b/>
                <w:color w:val="000000"/>
              </w:rPr>
            </w:pPr>
          </w:p>
        </w:tc>
      </w:tr>
    </w:tbl>
    <w:p w:rsidR="007F4482" w:rsidRDefault="007F4482" w:rsidP="007F4482">
      <w:pPr>
        <w:pStyle w:val="NormlWeb"/>
        <w:shd w:val="clear" w:color="auto" w:fill="FFFFFF"/>
        <w:ind w:left="709"/>
        <w:jc w:val="both"/>
        <w:rPr>
          <w:color w:val="000000"/>
        </w:rPr>
      </w:pPr>
      <w:r>
        <w:rPr>
          <w:color w:val="000000"/>
        </w:rPr>
        <w:t>1. 1921-ben lett kormányfő</w:t>
      </w:r>
      <w:r w:rsidR="00421961">
        <w:rPr>
          <w:color w:val="000000"/>
        </w:rPr>
        <w:t xml:space="preserve"> </w:t>
      </w:r>
    </w:p>
    <w:p w:rsidR="007F4482" w:rsidRDefault="007F4482" w:rsidP="007F4482">
      <w:pPr>
        <w:pStyle w:val="NormlWeb"/>
        <w:shd w:val="clear" w:color="auto" w:fill="FFFFFF"/>
        <w:ind w:left="709"/>
        <w:jc w:val="both"/>
        <w:rPr>
          <w:color w:val="000000"/>
        </w:rPr>
      </w:pPr>
      <w:r>
        <w:rPr>
          <w:color w:val="000000"/>
        </w:rPr>
        <w:t>2. Részt vett az 1. zsidótörvény előkészítésében</w:t>
      </w:r>
    </w:p>
    <w:p w:rsidR="007F4482" w:rsidRDefault="007F4482" w:rsidP="007F4482">
      <w:pPr>
        <w:pStyle w:val="NormlWeb"/>
        <w:shd w:val="clear" w:color="auto" w:fill="FFFFFF"/>
        <w:ind w:left="709"/>
        <w:jc w:val="both"/>
        <w:rPr>
          <w:color w:val="000000"/>
        </w:rPr>
      </w:pPr>
      <w:r>
        <w:rPr>
          <w:color w:val="000000"/>
        </w:rPr>
        <w:t>3. Létrehozta az egységes kormánypártot</w:t>
      </w:r>
    </w:p>
    <w:p w:rsidR="007F4482" w:rsidRDefault="007F4482" w:rsidP="007F4482">
      <w:pPr>
        <w:pStyle w:val="NormlWeb"/>
        <w:shd w:val="clear" w:color="auto" w:fill="FFFFFF"/>
        <w:ind w:left="709"/>
        <w:jc w:val="both"/>
        <w:rPr>
          <w:color w:val="000000"/>
        </w:rPr>
      </w:pPr>
      <w:r>
        <w:rPr>
          <w:color w:val="000000"/>
        </w:rPr>
        <w:t>4.</w:t>
      </w:r>
      <w:r w:rsidR="00F341C7">
        <w:rPr>
          <w:color w:val="000000"/>
        </w:rPr>
        <w:t xml:space="preserve"> </w:t>
      </w:r>
      <w:r w:rsidR="00723E42">
        <w:rPr>
          <w:color w:val="000000"/>
        </w:rPr>
        <w:t>Korábban a</w:t>
      </w:r>
      <w:r>
        <w:rPr>
          <w:color w:val="000000"/>
        </w:rPr>
        <w:t xml:space="preserve"> Magyar Nemzeti Bank igazgatója volt</w:t>
      </w:r>
    </w:p>
    <w:p w:rsidR="007F4482" w:rsidRDefault="007F4482" w:rsidP="007F4482">
      <w:pPr>
        <w:pStyle w:val="NormlWeb"/>
        <w:shd w:val="clear" w:color="auto" w:fill="FFFFFF"/>
        <w:ind w:left="709"/>
        <w:jc w:val="both"/>
        <w:rPr>
          <w:color w:val="000000"/>
        </w:rPr>
      </w:pPr>
      <w:r>
        <w:rPr>
          <w:color w:val="000000"/>
        </w:rPr>
        <w:t>5. A református egyház vezetésének tagja volt</w:t>
      </w:r>
    </w:p>
    <w:p w:rsidR="007F4482" w:rsidRDefault="0045411E" w:rsidP="007F4482">
      <w:pPr>
        <w:pStyle w:val="NormlWeb"/>
        <w:shd w:val="clear" w:color="auto" w:fill="FFFFFF"/>
        <w:ind w:left="709"/>
        <w:jc w:val="both"/>
        <w:rPr>
          <w:color w:val="000000"/>
        </w:rPr>
      </w:pPr>
      <w:r>
        <w:rPr>
          <w:color w:val="000000"/>
        </w:rPr>
        <w:t>6. Kaposvárott „csodás forradalmat” hirdetett</w:t>
      </w:r>
    </w:p>
    <w:p w:rsidR="007F4482" w:rsidRDefault="0045411E" w:rsidP="007F4482">
      <w:pPr>
        <w:pStyle w:val="NormlWeb"/>
        <w:shd w:val="clear" w:color="auto" w:fill="FFFFFF"/>
        <w:ind w:left="709"/>
        <w:jc w:val="both"/>
        <w:rPr>
          <w:color w:val="000000"/>
        </w:rPr>
      </w:pPr>
      <w:r>
        <w:rPr>
          <w:color w:val="000000"/>
        </w:rPr>
        <w:t>7. Felhatalmazási törvényt akart megszavaztatni</w:t>
      </w:r>
    </w:p>
    <w:p w:rsidR="0045411E" w:rsidRDefault="0045411E" w:rsidP="007F4482">
      <w:pPr>
        <w:pStyle w:val="NormlWeb"/>
        <w:shd w:val="clear" w:color="auto" w:fill="FFFFFF"/>
        <w:ind w:left="709"/>
        <w:jc w:val="both"/>
        <w:rPr>
          <w:color w:val="000000"/>
        </w:rPr>
      </w:pPr>
      <w:r>
        <w:rPr>
          <w:color w:val="000000"/>
        </w:rPr>
        <w:t>8. Korábban földművelésügyi miniszter volt</w:t>
      </w:r>
    </w:p>
    <w:p w:rsidR="0045411E" w:rsidRDefault="0045411E" w:rsidP="007F4482">
      <w:pPr>
        <w:pStyle w:val="NormlWeb"/>
        <w:shd w:val="clear" w:color="auto" w:fill="FFFFFF"/>
        <w:ind w:left="709"/>
        <w:jc w:val="both"/>
        <w:rPr>
          <w:color w:val="000000"/>
        </w:rPr>
      </w:pPr>
      <w:r>
        <w:rPr>
          <w:color w:val="000000"/>
        </w:rPr>
        <w:t>9. Elsőként kötött Olaszországgal barátsági szerződést</w:t>
      </w:r>
    </w:p>
    <w:p w:rsidR="0045411E" w:rsidRDefault="0045411E" w:rsidP="007F4482">
      <w:pPr>
        <w:pStyle w:val="NormlWeb"/>
        <w:shd w:val="clear" w:color="auto" w:fill="FFFFFF"/>
        <w:ind w:left="709"/>
        <w:jc w:val="both"/>
        <w:rPr>
          <w:color w:val="000000"/>
        </w:rPr>
      </w:pPr>
      <w:r>
        <w:rPr>
          <w:color w:val="000000"/>
        </w:rPr>
        <w:t>10. Meg akarta osztani a szélsőjobboldali pártokat</w:t>
      </w:r>
    </w:p>
    <w:p w:rsidR="0045411E" w:rsidRDefault="0045411E" w:rsidP="007F4482">
      <w:pPr>
        <w:pStyle w:val="NormlWeb"/>
        <w:shd w:val="clear" w:color="auto" w:fill="FFFFFF"/>
        <w:ind w:left="709"/>
        <w:jc w:val="both"/>
        <w:rPr>
          <w:color w:val="000000"/>
        </w:rPr>
      </w:pPr>
      <w:r>
        <w:rPr>
          <w:color w:val="000000"/>
        </w:rPr>
        <w:t>11. Elérte a kormányzói jogkör kibővítését</w:t>
      </w:r>
    </w:p>
    <w:p w:rsidR="0045411E" w:rsidRDefault="0045411E" w:rsidP="007F4482">
      <w:pPr>
        <w:pStyle w:val="NormlWeb"/>
        <w:shd w:val="clear" w:color="auto" w:fill="FFFFFF"/>
        <w:ind w:left="709"/>
        <w:jc w:val="both"/>
        <w:rPr>
          <w:color w:val="000000"/>
        </w:rPr>
      </w:pPr>
      <w:r>
        <w:rPr>
          <w:color w:val="000000"/>
        </w:rPr>
        <w:t>12. Paktumot kötött a szociáldemokratákkal</w:t>
      </w:r>
    </w:p>
    <w:p w:rsidR="0045411E" w:rsidRDefault="0045411E" w:rsidP="007F4482">
      <w:pPr>
        <w:pStyle w:val="NormlWeb"/>
        <w:shd w:val="clear" w:color="auto" w:fill="FFFFFF"/>
        <w:ind w:left="709"/>
        <w:jc w:val="both"/>
        <w:rPr>
          <w:color w:val="000000"/>
        </w:rPr>
      </w:pPr>
      <w:r>
        <w:rPr>
          <w:color w:val="000000"/>
        </w:rPr>
        <w:t>13. Részt vett a győri program előkészítésében</w:t>
      </w:r>
    </w:p>
    <w:p w:rsidR="0045411E" w:rsidRDefault="0045411E" w:rsidP="007F4482">
      <w:pPr>
        <w:pStyle w:val="NormlWeb"/>
        <w:shd w:val="clear" w:color="auto" w:fill="FFFFFF"/>
        <w:ind w:left="709"/>
        <w:jc w:val="both"/>
        <w:rPr>
          <w:color w:val="000000"/>
        </w:rPr>
      </w:pPr>
      <w:r>
        <w:rPr>
          <w:color w:val="000000"/>
        </w:rPr>
        <w:t>14. Bevezet</w:t>
      </w:r>
      <w:r w:rsidR="00723E42">
        <w:rPr>
          <w:color w:val="000000"/>
        </w:rPr>
        <w:t>t</w:t>
      </w:r>
      <w:r>
        <w:rPr>
          <w:color w:val="000000"/>
        </w:rPr>
        <w:t>ette az iparban a 48 órás munkahetet</w:t>
      </w:r>
    </w:p>
    <w:p w:rsidR="0045411E" w:rsidRDefault="0045411E" w:rsidP="007F4482">
      <w:pPr>
        <w:pStyle w:val="NormlWeb"/>
        <w:shd w:val="clear" w:color="auto" w:fill="FFFFFF"/>
        <w:ind w:left="709"/>
        <w:jc w:val="both"/>
        <w:rPr>
          <w:color w:val="000000"/>
        </w:rPr>
      </w:pPr>
      <w:r>
        <w:rPr>
          <w:color w:val="000000"/>
        </w:rPr>
        <w:t>15.</w:t>
      </w:r>
      <w:r w:rsidR="00F341C7">
        <w:rPr>
          <w:color w:val="000000"/>
        </w:rPr>
        <w:t xml:space="preserve"> </w:t>
      </w:r>
      <w:r>
        <w:rPr>
          <w:color w:val="000000"/>
        </w:rPr>
        <w:t>Népszövetségi kölcsönt igényelt</w:t>
      </w:r>
    </w:p>
    <w:p w:rsidR="0045411E" w:rsidRDefault="0045411E" w:rsidP="0045411E">
      <w:pPr>
        <w:pStyle w:val="NormlWeb"/>
        <w:shd w:val="clear" w:color="auto" w:fill="FFFFFF"/>
        <w:ind w:left="709"/>
        <w:jc w:val="both"/>
        <w:rPr>
          <w:color w:val="000000"/>
        </w:rPr>
      </w:pPr>
      <w:r>
        <w:rPr>
          <w:color w:val="000000"/>
        </w:rPr>
        <w:t>16. Egyik őse izraelita vallású volt</w:t>
      </w:r>
    </w:p>
    <w:p w:rsidR="0045411E" w:rsidRDefault="0045411E" w:rsidP="007F4482">
      <w:pPr>
        <w:pStyle w:val="NormlWeb"/>
        <w:shd w:val="clear" w:color="auto" w:fill="FFFFFF"/>
        <w:ind w:left="709"/>
        <w:jc w:val="both"/>
        <w:rPr>
          <w:color w:val="000000"/>
        </w:rPr>
      </w:pPr>
      <w:r>
        <w:rPr>
          <w:color w:val="000000"/>
        </w:rPr>
        <w:t>17. Fontosnak tartotta a német kereskedelmi kapcsolatot</w:t>
      </w:r>
    </w:p>
    <w:p w:rsidR="0045411E" w:rsidRDefault="0045411E" w:rsidP="007F4482">
      <w:pPr>
        <w:pStyle w:val="NormlWeb"/>
        <w:shd w:val="clear" w:color="auto" w:fill="FFFFFF"/>
        <w:ind w:left="709"/>
        <w:jc w:val="both"/>
        <w:rPr>
          <w:color w:val="000000"/>
        </w:rPr>
      </w:pPr>
      <w:r>
        <w:rPr>
          <w:color w:val="000000"/>
        </w:rPr>
        <w:t>18. Részt vett az első bécsi döntés előkészítésében</w:t>
      </w:r>
    </w:p>
    <w:p w:rsidR="0045411E" w:rsidRDefault="0045411E" w:rsidP="007F4482">
      <w:pPr>
        <w:pStyle w:val="NormlWeb"/>
        <w:shd w:val="clear" w:color="auto" w:fill="FFFFFF"/>
        <w:ind w:left="709"/>
        <w:jc w:val="both"/>
        <w:rPr>
          <w:color w:val="000000"/>
        </w:rPr>
      </w:pPr>
      <w:r>
        <w:rPr>
          <w:color w:val="000000"/>
        </w:rPr>
        <w:t>19. Gömbös Gyula volt honvédelmi minisztere</w:t>
      </w:r>
    </w:p>
    <w:p w:rsidR="0045411E" w:rsidRDefault="0045411E" w:rsidP="007F4482">
      <w:pPr>
        <w:pStyle w:val="NormlWeb"/>
        <w:shd w:val="clear" w:color="auto" w:fill="FFFFFF"/>
        <w:ind w:left="709"/>
        <w:jc w:val="both"/>
        <w:rPr>
          <w:color w:val="000000"/>
        </w:rPr>
      </w:pPr>
      <w:r>
        <w:rPr>
          <w:color w:val="000000"/>
        </w:rPr>
        <w:t xml:space="preserve">20. </w:t>
      </w:r>
      <w:r w:rsidR="00723E42">
        <w:rPr>
          <w:color w:val="000000"/>
        </w:rPr>
        <w:t>1936-ban nevezte ki Horthy Miklós</w:t>
      </w:r>
    </w:p>
    <w:p w:rsidR="00F341C7" w:rsidRDefault="00F341C7" w:rsidP="00723E42">
      <w:pPr>
        <w:pStyle w:val="NormlWeb"/>
        <w:shd w:val="clear" w:color="auto" w:fill="FFFFFF"/>
        <w:ind w:left="708"/>
        <w:jc w:val="both"/>
        <w:rPr>
          <w:b/>
          <w:noProof/>
        </w:rPr>
      </w:pPr>
    </w:p>
    <w:p w:rsidR="00F341C7" w:rsidRDefault="00F341C7" w:rsidP="00723E42">
      <w:pPr>
        <w:pStyle w:val="NormlWeb"/>
        <w:shd w:val="clear" w:color="auto" w:fill="FFFFFF"/>
        <w:ind w:left="708"/>
        <w:jc w:val="both"/>
        <w:rPr>
          <w:b/>
          <w:noProof/>
        </w:rPr>
      </w:pPr>
    </w:p>
    <w:p w:rsidR="00427DAC" w:rsidRPr="00D83FA3" w:rsidRDefault="00427DAC" w:rsidP="00723E42">
      <w:pPr>
        <w:pStyle w:val="NormlWeb"/>
        <w:shd w:val="clear" w:color="auto" w:fill="FFFFFF"/>
        <w:ind w:left="708"/>
        <w:jc w:val="both"/>
      </w:pPr>
      <w:r w:rsidRPr="00D83FA3">
        <w:rPr>
          <w:b/>
          <w:noProof/>
        </w:rPr>
        <w:lastRenderedPageBreak/>
        <w:t>5</w:t>
      </w:r>
      <w:r w:rsidRPr="00D83FA3">
        <w:rPr>
          <w:noProof/>
        </w:rPr>
        <w:t xml:space="preserve">. </w:t>
      </w:r>
      <w:r w:rsidRPr="00D83FA3">
        <w:rPr>
          <w:b/>
          <w:noProof/>
        </w:rPr>
        <w:t xml:space="preserve">Válaszoljanak az </w:t>
      </w:r>
      <w:r w:rsidR="00421961">
        <w:rPr>
          <w:b/>
          <w:noProof/>
        </w:rPr>
        <w:t xml:space="preserve">első zsidótörvénnyel </w:t>
      </w:r>
      <w:r w:rsidR="00F9617F" w:rsidRPr="00D83FA3">
        <w:rPr>
          <w:b/>
          <w:noProof/>
        </w:rPr>
        <w:t xml:space="preserve">kapcsolatos </w:t>
      </w:r>
      <w:r w:rsidRPr="00D83FA3">
        <w:rPr>
          <w:b/>
          <w:noProof/>
        </w:rPr>
        <w:t>kérdésekre! (20 pont)</w:t>
      </w:r>
    </w:p>
    <w:p w:rsidR="00421961" w:rsidRPr="00421961" w:rsidRDefault="00421961" w:rsidP="00F341C7">
      <w:pPr>
        <w:shd w:val="clear" w:color="auto" w:fill="FFFFFF"/>
        <w:spacing w:after="0" w:line="405" w:lineRule="atLeast"/>
        <w:ind w:left="708"/>
        <w:jc w:val="both"/>
        <w:rPr>
          <w:rFonts w:ascii="Times New Roman" w:eastAsia="Times New Roman" w:hAnsi="Times New Roman" w:cs="Times New Roman"/>
          <w:i/>
          <w:sz w:val="24"/>
          <w:szCs w:val="24"/>
          <w:lang w:eastAsia="hu-HU"/>
        </w:rPr>
      </w:pPr>
      <w:r w:rsidRPr="00421961">
        <w:rPr>
          <w:rFonts w:ascii="Times New Roman" w:eastAsia="Times New Roman" w:hAnsi="Times New Roman" w:cs="Times New Roman"/>
          <w:b/>
          <w:bCs/>
          <w:i/>
          <w:sz w:val="24"/>
          <w:szCs w:val="24"/>
          <w:lang w:eastAsia="hu-HU"/>
        </w:rPr>
        <w:t>„6. § </w:t>
      </w:r>
      <w:r w:rsidRPr="00421961">
        <w:rPr>
          <w:rFonts w:ascii="Times New Roman" w:eastAsia="Times New Roman" w:hAnsi="Times New Roman" w:cs="Times New Roman"/>
          <w:i/>
          <w:sz w:val="24"/>
          <w:szCs w:val="24"/>
          <w:lang w:eastAsia="hu-HU"/>
        </w:rPr>
        <w:t>A vallás- és közoktatásügyi miniszter állapítja meg, hogy az egyes színházaknál, úgyszintén a mozgófényképet előállító és kölcsönzés útján vagy másként forgalomba</w:t>
      </w:r>
      <w:r>
        <w:rPr>
          <w:rFonts w:ascii="Times New Roman" w:eastAsia="Times New Roman" w:hAnsi="Times New Roman" w:cs="Times New Roman"/>
          <w:i/>
          <w:sz w:val="24"/>
          <w:szCs w:val="24"/>
          <w:lang w:eastAsia="hu-HU"/>
        </w:rPr>
        <w:t xml:space="preserve"> </w:t>
      </w:r>
      <w:r w:rsidRPr="00421961">
        <w:rPr>
          <w:rFonts w:ascii="Times New Roman" w:eastAsia="Times New Roman" w:hAnsi="Times New Roman" w:cs="Times New Roman"/>
          <w:i/>
          <w:sz w:val="24"/>
          <w:szCs w:val="24"/>
          <w:lang w:eastAsia="hu-HU"/>
        </w:rPr>
        <w:t>hozó egyes vállalatoknál milyen arányszámban lehet a 4. § első bekezdése alá eső személyeket a 2. § első bekezdésének </w:t>
      </w:r>
      <w:r w:rsidRPr="00421961">
        <w:rPr>
          <w:rFonts w:ascii="Times New Roman" w:eastAsia="Times New Roman" w:hAnsi="Times New Roman" w:cs="Times New Roman"/>
          <w:i/>
          <w:iCs/>
          <w:sz w:val="24"/>
          <w:szCs w:val="24"/>
          <w:lang w:eastAsia="hu-HU"/>
        </w:rPr>
        <w:t>b) </w:t>
      </w:r>
      <w:r w:rsidRPr="00421961">
        <w:rPr>
          <w:rFonts w:ascii="Times New Roman" w:eastAsia="Times New Roman" w:hAnsi="Times New Roman" w:cs="Times New Roman"/>
          <w:i/>
          <w:sz w:val="24"/>
          <w:szCs w:val="24"/>
          <w:lang w:eastAsia="hu-HU"/>
        </w:rPr>
        <w:t>pontjában meghatározott munkakörben alkalmazni.</w:t>
      </w:r>
    </w:p>
    <w:p w:rsidR="00F341C7" w:rsidRDefault="00421961" w:rsidP="00F341C7">
      <w:pPr>
        <w:shd w:val="clear" w:color="auto" w:fill="FFFFFF"/>
        <w:spacing w:after="0" w:line="405" w:lineRule="atLeast"/>
        <w:ind w:left="708"/>
        <w:jc w:val="both"/>
        <w:rPr>
          <w:rFonts w:ascii="Times New Roman" w:eastAsia="Times New Roman" w:hAnsi="Times New Roman" w:cs="Times New Roman"/>
          <w:i/>
          <w:sz w:val="24"/>
          <w:szCs w:val="24"/>
          <w:lang w:eastAsia="hu-HU"/>
        </w:rPr>
      </w:pPr>
      <w:r w:rsidRPr="00421961">
        <w:rPr>
          <w:rFonts w:ascii="Times New Roman" w:eastAsia="Times New Roman" w:hAnsi="Times New Roman" w:cs="Times New Roman"/>
          <w:b/>
          <w:bCs/>
          <w:i/>
          <w:sz w:val="24"/>
          <w:szCs w:val="24"/>
          <w:lang w:eastAsia="hu-HU"/>
        </w:rPr>
        <w:t>7. § </w:t>
      </w:r>
      <w:r w:rsidRPr="00421961">
        <w:rPr>
          <w:rFonts w:ascii="Times New Roman" w:eastAsia="Times New Roman" w:hAnsi="Times New Roman" w:cs="Times New Roman"/>
          <w:i/>
          <w:sz w:val="24"/>
          <w:szCs w:val="24"/>
          <w:lang w:eastAsia="hu-HU"/>
        </w:rPr>
        <w:t>Ügyvédi, mérnöki, orvosi kamarák tagjaiul a 4. § első bekezdése alá eső személyeket csak olyan arányban lehet felvenni, hogy számuk az összes tagok számának húsz százalékát ne haladja meg. Mindaddig, amíg az egyéb kamarai tagok arányszáma az összes tagok számának nyolcvan százalékát el nem éri, a 4. § első bekezdése alá eső személyt a kamara csupán az újonnan felvett tagok öt százaléka erejéig vehet fel. Az illetékes miniszter a kamara felterjesztésére indokolt esetben közérdekből kivételt tehet.</w:t>
      </w:r>
    </w:p>
    <w:p w:rsidR="00F341C7" w:rsidRDefault="00421961" w:rsidP="00F341C7">
      <w:pPr>
        <w:shd w:val="clear" w:color="auto" w:fill="FFFFFF"/>
        <w:spacing w:after="0" w:line="405" w:lineRule="atLeast"/>
        <w:ind w:left="708"/>
        <w:jc w:val="both"/>
        <w:rPr>
          <w:rFonts w:ascii="Times New Roman" w:eastAsia="Times New Roman" w:hAnsi="Times New Roman" w:cs="Times New Roman"/>
          <w:i/>
          <w:sz w:val="24"/>
          <w:szCs w:val="24"/>
          <w:lang w:eastAsia="hu-HU"/>
        </w:rPr>
      </w:pPr>
      <w:r w:rsidRPr="00421961">
        <w:rPr>
          <w:rFonts w:ascii="Times New Roman" w:eastAsia="Times New Roman" w:hAnsi="Times New Roman" w:cs="Times New Roman"/>
          <w:i/>
          <w:sz w:val="24"/>
          <w:szCs w:val="24"/>
          <w:lang w:eastAsia="hu-HU"/>
        </w:rPr>
        <w:t>A 4. § második bekezdését a jelen § esetében is meglehetősen alkalmazni kell.</w:t>
      </w:r>
    </w:p>
    <w:p w:rsidR="00421961" w:rsidRPr="00F341C7" w:rsidRDefault="00421961" w:rsidP="00F341C7">
      <w:pPr>
        <w:shd w:val="clear" w:color="auto" w:fill="FFFFFF"/>
        <w:spacing w:after="0" w:line="405" w:lineRule="atLeast"/>
        <w:ind w:left="708"/>
        <w:jc w:val="both"/>
        <w:rPr>
          <w:rFonts w:ascii="Times New Roman" w:eastAsia="Times New Roman" w:hAnsi="Times New Roman" w:cs="Times New Roman"/>
          <w:i/>
          <w:sz w:val="24"/>
          <w:szCs w:val="24"/>
          <w:lang w:eastAsia="hu-HU"/>
        </w:rPr>
      </w:pPr>
      <w:r w:rsidRPr="00421961">
        <w:rPr>
          <w:rFonts w:ascii="Times New Roman" w:eastAsia="Times New Roman" w:hAnsi="Times New Roman" w:cs="Times New Roman"/>
          <w:b/>
          <w:bCs/>
          <w:i/>
          <w:sz w:val="24"/>
          <w:szCs w:val="24"/>
          <w:lang w:eastAsia="hu-HU"/>
        </w:rPr>
        <w:t>8. § </w:t>
      </w:r>
      <w:r w:rsidRPr="00421961">
        <w:rPr>
          <w:rFonts w:ascii="Times New Roman" w:eastAsia="Times New Roman" w:hAnsi="Times New Roman" w:cs="Times New Roman"/>
          <w:i/>
          <w:sz w:val="24"/>
          <w:szCs w:val="24"/>
          <w:lang w:eastAsia="hu-HU"/>
        </w:rPr>
        <w:t>Az 1937:</w:t>
      </w:r>
      <w:r>
        <w:rPr>
          <w:rFonts w:ascii="Times New Roman" w:eastAsia="Times New Roman" w:hAnsi="Times New Roman" w:cs="Times New Roman"/>
          <w:i/>
          <w:sz w:val="24"/>
          <w:szCs w:val="24"/>
          <w:lang w:eastAsia="hu-HU"/>
        </w:rPr>
        <w:t xml:space="preserve"> </w:t>
      </w:r>
      <w:r w:rsidRPr="00421961">
        <w:rPr>
          <w:rFonts w:ascii="Times New Roman" w:eastAsia="Times New Roman" w:hAnsi="Times New Roman" w:cs="Times New Roman"/>
          <w:i/>
          <w:sz w:val="24"/>
          <w:szCs w:val="24"/>
          <w:lang w:eastAsia="hu-HU"/>
        </w:rPr>
        <w:t xml:space="preserve">XXI. </w:t>
      </w:r>
      <w:r>
        <w:rPr>
          <w:rFonts w:ascii="Times New Roman" w:eastAsia="Times New Roman" w:hAnsi="Times New Roman" w:cs="Times New Roman"/>
          <w:i/>
          <w:sz w:val="24"/>
          <w:szCs w:val="24"/>
          <w:lang w:eastAsia="hu-HU"/>
        </w:rPr>
        <w:t xml:space="preserve">munkaviszonyról szóló </w:t>
      </w:r>
      <w:r w:rsidRPr="00421961">
        <w:rPr>
          <w:rFonts w:ascii="Times New Roman" w:eastAsia="Times New Roman" w:hAnsi="Times New Roman" w:cs="Times New Roman"/>
          <w:i/>
          <w:sz w:val="24"/>
          <w:szCs w:val="24"/>
          <w:lang w:eastAsia="hu-HU"/>
        </w:rPr>
        <w:t>törvénycikk hatálya alá eső olyan vállalatnál, amelynél a tisztviselői, kereskedősegédi vagy más értelmiségi munkakörben foglalkoztatottak száma tíz vagy ennél több, a 4. § első bekezdése alá eső személyeket csak olyan arányban szabad alkalmazni, hogy számuk a vállalatnál értelmiségi munkakörben foglalkoztatottak számának húsz százalékát ne haladja meg; bármi címen kifizetett illetményük évi összege pedig nem haladhatja meg az értelmiségi munkakörben alkalmazottak bármi címen járó illetményei évi összegének húsz százalékát</w:t>
      </w:r>
      <w:r w:rsidRPr="00421961">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421961">
        <w:rPr>
          <w:rFonts w:ascii="Times New Roman" w:eastAsia="Times New Roman" w:hAnsi="Times New Roman" w:cs="Times New Roman"/>
          <w:sz w:val="24"/>
          <w:szCs w:val="24"/>
          <w:lang w:eastAsia="hu-HU"/>
        </w:rPr>
        <w:t>(Részlet az 1938. évi XV. törvénycikkből)</w:t>
      </w:r>
    </w:p>
    <w:p w:rsidR="008C6F73" w:rsidRDefault="008C6F73" w:rsidP="009C6F21">
      <w:pPr>
        <w:pStyle w:val="NormlWeb"/>
        <w:shd w:val="clear" w:color="auto" w:fill="FFFFFF"/>
        <w:spacing w:before="0" w:beforeAutospacing="0" w:after="75" w:afterAutospacing="0"/>
        <w:jc w:val="both"/>
      </w:pPr>
    </w:p>
    <w:p w:rsidR="009C6F21" w:rsidRPr="00626AB2" w:rsidRDefault="00A6091D" w:rsidP="00A6091D">
      <w:pPr>
        <w:pStyle w:val="NormlWeb"/>
        <w:shd w:val="clear" w:color="auto" w:fill="FFFFFF"/>
        <w:spacing w:before="0" w:beforeAutospacing="0" w:after="0" w:afterAutospacing="0" w:line="360" w:lineRule="auto"/>
        <w:jc w:val="both"/>
        <w:rPr>
          <w:i/>
        </w:rPr>
      </w:pPr>
      <w:r w:rsidRPr="00626AB2">
        <w:rPr>
          <w:i/>
        </w:rPr>
        <w:t>„</w:t>
      </w:r>
      <w:r w:rsidR="009C6F21" w:rsidRPr="00626AB2">
        <w:rPr>
          <w:i/>
        </w:rPr>
        <w:t>Ez a javaslat a társadalmi egyensúly biztosítását ígéri, de egy szava sincs a legszegényebb, gazdaságilag legelesettebb és legárvább rétegek sorsának jobbra</w:t>
      </w:r>
      <w:r w:rsidR="00F9617F" w:rsidRPr="00626AB2">
        <w:rPr>
          <w:i/>
        </w:rPr>
        <w:t xml:space="preserve"> </w:t>
      </w:r>
      <w:r w:rsidR="009C6F21" w:rsidRPr="00626AB2">
        <w:rPr>
          <w:i/>
        </w:rPr>
        <w:t>fordításáért.</w:t>
      </w:r>
    </w:p>
    <w:p w:rsidR="009C6F21" w:rsidRPr="00626AB2" w:rsidRDefault="009C6F21" w:rsidP="00A6091D">
      <w:pPr>
        <w:pStyle w:val="NormlWeb"/>
        <w:shd w:val="clear" w:color="auto" w:fill="FFFFFF"/>
        <w:spacing w:before="0" w:beforeAutospacing="0" w:after="0" w:afterAutospacing="0" w:line="360" w:lineRule="auto"/>
        <w:jc w:val="both"/>
        <w:rPr>
          <w:i/>
        </w:rPr>
      </w:pPr>
      <w:r w:rsidRPr="00626AB2">
        <w:rPr>
          <w:i/>
        </w:rPr>
        <w:t>Ez a javaslat még a zsidóságot sem alázza meg annyira, mint amennyire megsérti a keresztény középosztály fiait, amikor azt teszi fel róluk, hogy - az állampolgári jogegyenlőség megszentelt alapelvének semmibevételével</w:t>
      </w:r>
      <w:r w:rsidR="0021647B">
        <w:rPr>
          <w:i/>
        </w:rPr>
        <w:t xml:space="preserve"> - j</w:t>
      </w:r>
      <w:r w:rsidRPr="00626AB2">
        <w:rPr>
          <w:i/>
        </w:rPr>
        <w:t>ogfosztástól, megszégyenítő gyámkodástól</w:t>
      </w:r>
      <w:r w:rsidR="0021647B">
        <w:rPr>
          <w:i/>
        </w:rPr>
        <w:t>,</w:t>
      </w:r>
      <w:r w:rsidRPr="00626AB2">
        <w:rPr>
          <w:i/>
        </w:rPr>
        <w:t xml:space="preserve"> kényszeralkalmazástól várják megélhetésük biztosítását. S felteszi róluk azt az erkölcsi eltévelyedést, hogy polgártársaik egy részének vallása miatt való megbélyegzése, polgári jogai teljességéből való kiforgatása árán akarnak érvényesülni és boldogulni.</w:t>
      </w:r>
    </w:p>
    <w:p w:rsidR="009C6F21" w:rsidRPr="00626AB2" w:rsidRDefault="009C6F21" w:rsidP="00A6091D">
      <w:pPr>
        <w:pStyle w:val="NormlWeb"/>
        <w:shd w:val="clear" w:color="auto" w:fill="FFFFFF"/>
        <w:spacing w:before="0" w:beforeAutospacing="0" w:after="0" w:afterAutospacing="0" w:line="360" w:lineRule="auto"/>
        <w:jc w:val="both"/>
        <w:rPr>
          <w:i/>
        </w:rPr>
      </w:pPr>
      <w:r w:rsidRPr="00626AB2">
        <w:rPr>
          <w:i/>
        </w:rPr>
        <w:t xml:space="preserve">Ez a javaslat a zsidók közül is elsősorban a szegényeket veszi célba, azokat, akik leginkább vannak kiszolgáltatva munkaadóik kénye-kedvének, s még ezek közül is kivált a fiatalokat sújtja, akiket egyetemlegesen megbüntet amiatt, hogy nem lehettek katonák a háború alatt. </w:t>
      </w:r>
      <w:r w:rsidRPr="00626AB2">
        <w:rPr>
          <w:i/>
        </w:rPr>
        <w:lastRenderedPageBreak/>
        <w:t>Lelkiismeretünkkel nem tartjuk összeegyeztethetőnek, hogy a világi hatóságok a megkeresztelések között dátum szerint tegyenek különbséget, holott a keresztséget különbségtevés és fenntartás nélkül adja meg az egyház a kebelébe térőnek, az Isten előtti egyenlőség és keresztényi testvériség jegyében.</w:t>
      </w:r>
    </w:p>
    <w:p w:rsidR="00491C0A" w:rsidRPr="00491C0A" w:rsidRDefault="009C6F21" w:rsidP="00A6091D">
      <w:pPr>
        <w:pStyle w:val="NormlWeb"/>
        <w:shd w:val="clear" w:color="auto" w:fill="FFFFFF"/>
        <w:spacing w:before="0" w:beforeAutospacing="0" w:after="0" w:afterAutospacing="0" w:line="360" w:lineRule="auto"/>
        <w:jc w:val="both"/>
      </w:pPr>
      <w:r w:rsidRPr="00626AB2">
        <w:rPr>
          <w:i/>
        </w:rPr>
        <w:t>Minket keresztény hitünk, hazafias meggyőződésünk, az ország európai hiteléhez és nemzeti függetlenségünkhöz való ragaszkodásunk késztet arra, hogy soha ne tágítsunk az állampolgári jogegyenlőség elvétől, melyet történelmünk legszebb korszakában, az európai magyarság legnagyobb elméi vívtak ki.</w:t>
      </w:r>
      <w:r w:rsidR="00A6091D" w:rsidRPr="00626AB2">
        <w:rPr>
          <w:i/>
        </w:rPr>
        <w:t>”</w:t>
      </w:r>
      <w:r w:rsidR="00A6091D">
        <w:rPr>
          <w:bCs/>
        </w:rPr>
        <w:t xml:space="preserve"> </w:t>
      </w:r>
      <w:r w:rsidR="00491C0A">
        <w:rPr>
          <w:bCs/>
        </w:rPr>
        <w:t>(</w:t>
      </w:r>
      <w:r w:rsidR="00491C0A" w:rsidRPr="00491C0A">
        <w:rPr>
          <w:bCs/>
        </w:rPr>
        <w:t xml:space="preserve">Írók, művészek, tudósok deklarációja a magyar társadalomhoz és a törvényhozás tagjaihoz, </w:t>
      </w:r>
      <w:r w:rsidR="00491C0A" w:rsidRPr="00491C0A">
        <w:rPr>
          <w:bCs/>
          <w:iCs/>
        </w:rPr>
        <w:t>Pesti Napló, 1938. május 5.)</w:t>
      </w:r>
    </w:p>
    <w:p w:rsidR="00BB4F2B" w:rsidRDefault="00BB4F2B" w:rsidP="009C6F21">
      <w:pPr>
        <w:pStyle w:val="NormlWeb"/>
        <w:shd w:val="clear" w:color="auto" w:fill="FFFFFF"/>
        <w:spacing w:before="0" w:beforeAutospacing="0" w:after="75" w:afterAutospacing="0"/>
        <w:jc w:val="both"/>
      </w:pPr>
    </w:p>
    <w:p w:rsidR="00491C0A" w:rsidRPr="00BB4F2B" w:rsidRDefault="00491C0A" w:rsidP="009C6F21">
      <w:pPr>
        <w:pStyle w:val="NormlWeb"/>
        <w:shd w:val="clear" w:color="auto" w:fill="FFFFFF"/>
        <w:spacing w:before="0" w:beforeAutospacing="0" w:after="75" w:afterAutospacing="0"/>
        <w:jc w:val="both"/>
        <w:rPr>
          <w:b/>
        </w:rPr>
      </w:pPr>
      <w:r w:rsidRPr="00BB4F2B">
        <w:rPr>
          <w:b/>
        </w:rPr>
        <w:t xml:space="preserve">Mikor szavazták meg a fenti törvényt? </w:t>
      </w:r>
      <w:r w:rsidR="00BB4F2B">
        <w:rPr>
          <w:b/>
        </w:rPr>
        <w:t>(</w:t>
      </w:r>
      <w:r w:rsidRPr="00BB4F2B">
        <w:rPr>
          <w:b/>
        </w:rPr>
        <w:t>2</w:t>
      </w:r>
      <w:r w:rsidR="00BB4F2B">
        <w:rPr>
          <w:b/>
        </w:rPr>
        <w:t>)</w:t>
      </w:r>
    </w:p>
    <w:p w:rsidR="008C6F73" w:rsidRPr="00BB4F2B" w:rsidRDefault="008C6F73" w:rsidP="009C6F21">
      <w:pPr>
        <w:pStyle w:val="NormlWeb"/>
        <w:shd w:val="clear" w:color="auto" w:fill="FFFFFF"/>
        <w:spacing w:before="0" w:beforeAutospacing="0" w:after="75" w:afterAutospacing="0"/>
        <w:jc w:val="both"/>
        <w:rPr>
          <w:b/>
        </w:rPr>
      </w:pPr>
    </w:p>
    <w:p w:rsidR="008C6F73" w:rsidRPr="00BB4F2B" w:rsidRDefault="008C6F73" w:rsidP="009C6F21">
      <w:pPr>
        <w:pStyle w:val="NormlWeb"/>
        <w:shd w:val="clear" w:color="auto" w:fill="FFFFFF"/>
        <w:spacing w:before="0" w:beforeAutospacing="0" w:after="75" w:afterAutospacing="0"/>
        <w:jc w:val="both"/>
        <w:rPr>
          <w:b/>
        </w:rPr>
      </w:pPr>
      <w:r w:rsidRPr="00BB4F2B">
        <w:rPr>
          <w:b/>
        </w:rPr>
        <w:t>Mi volt a</w:t>
      </w:r>
      <w:r w:rsidR="0021647B" w:rsidRPr="00BB4F2B">
        <w:rPr>
          <w:b/>
        </w:rPr>
        <w:t>z oka, a</w:t>
      </w:r>
      <w:r w:rsidRPr="00BB4F2B">
        <w:rPr>
          <w:b/>
        </w:rPr>
        <w:t xml:space="preserve"> célja és mi lett a következménye a törvénynek? </w:t>
      </w:r>
      <w:r w:rsidR="00F341C7" w:rsidRPr="00BB4F2B">
        <w:rPr>
          <w:b/>
        </w:rPr>
        <w:t>(</w:t>
      </w:r>
      <w:r w:rsidR="007337C8" w:rsidRPr="00BB4F2B">
        <w:rPr>
          <w:b/>
        </w:rPr>
        <w:t>2+</w:t>
      </w:r>
      <w:proofErr w:type="spellStart"/>
      <w:r w:rsidR="007337C8" w:rsidRPr="00BB4F2B">
        <w:rPr>
          <w:b/>
        </w:rPr>
        <w:t>2</w:t>
      </w:r>
      <w:proofErr w:type="spellEnd"/>
      <w:r w:rsidR="007337C8" w:rsidRPr="00BB4F2B">
        <w:rPr>
          <w:b/>
        </w:rPr>
        <w:t>+2</w:t>
      </w:r>
      <w:r w:rsidR="00F341C7" w:rsidRPr="00BB4F2B">
        <w:rPr>
          <w:b/>
        </w:rPr>
        <w:t>)</w:t>
      </w:r>
    </w:p>
    <w:p w:rsidR="008C6F73" w:rsidRPr="00BB4F2B" w:rsidRDefault="008C6F73" w:rsidP="009C6F21">
      <w:pPr>
        <w:pStyle w:val="NormlWeb"/>
        <w:shd w:val="clear" w:color="auto" w:fill="FFFFFF"/>
        <w:spacing w:before="0" w:beforeAutospacing="0" w:after="75" w:afterAutospacing="0"/>
        <w:jc w:val="both"/>
        <w:rPr>
          <w:b/>
        </w:rPr>
      </w:pPr>
    </w:p>
    <w:p w:rsidR="008C6F73" w:rsidRPr="00BB4F2B" w:rsidRDefault="0021647B" w:rsidP="009C6F21">
      <w:pPr>
        <w:pStyle w:val="NormlWeb"/>
        <w:shd w:val="clear" w:color="auto" w:fill="FFFFFF"/>
        <w:spacing w:before="0" w:beforeAutospacing="0" w:after="75" w:afterAutospacing="0"/>
        <w:jc w:val="both"/>
        <w:rPr>
          <w:b/>
        </w:rPr>
      </w:pPr>
      <w:r w:rsidRPr="00BB4F2B">
        <w:rPr>
          <w:b/>
        </w:rPr>
        <w:t xml:space="preserve">Milyen elv megsértésére figyelmeztetnek a nyilatkozat aláírói? </w:t>
      </w:r>
      <w:r w:rsidR="00F341C7" w:rsidRPr="00BB4F2B">
        <w:rPr>
          <w:b/>
        </w:rPr>
        <w:t>(</w:t>
      </w:r>
      <w:r w:rsidRPr="00BB4F2B">
        <w:rPr>
          <w:b/>
        </w:rPr>
        <w:t>2</w:t>
      </w:r>
      <w:r w:rsidR="00F341C7" w:rsidRPr="00BB4F2B">
        <w:rPr>
          <w:b/>
        </w:rPr>
        <w:t>)</w:t>
      </w:r>
    </w:p>
    <w:p w:rsidR="0021647B" w:rsidRPr="00BB4F2B" w:rsidRDefault="0021647B" w:rsidP="009C6F21">
      <w:pPr>
        <w:pStyle w:val="NormlWeb"/>
        <w:shd w:val="clear" w:color="auto" w:fill="FFFFFF"/>
        <w:spacing w:before="0" w:beforeAutospacing="0" w:after="75" w:afterAutospacing="0"/>
        <w:jc w:val="both"/>
        <w:rPr>
          <w:b/>
        </w:rPr>
      </w:pPr>
    </w:p>
    <w:p w:rsidR="00491C0A" w:rsidRPr="00BB4F2B" w:rsidRDefault="00491C0A" w:rsidP="009C6F21">
      <w:pPr>
        <w:pStyle w:val="NormlWeb"/>
        <w:shd w:val="clear" w:color="auto" w:fill="FFFFFF"/>
        <w:spacing w:before="0" w:beforeAutospacing="0" w:after="75" w:afterAutospacing="0"/>
        <w:jc w:val="both"/>
        <w:rPr>
          <w:b/>
        </w:rPr>
      </w:pPr>
      <w:r w:rsidRPr="00BB4F2B">
        <w:rPr>
          <w:b/>
        </w:rPr>
        <w:t>Mik a kamarák</w:t>
      </w:r>
      <w:r w:rsidR="008C6F73" w:rsidRPr="00BB4F2B">
        <w:rPr>
          <w:b/>
        </w:rPr>
        <w:t xml:space="preserve"> és milyen lett az arányszám</w:t>
      </w:r>
      <w:r w:rsidRPr="00BB4F2B">
        <w:rPr>
          <w:b/>
        </w:rPr>
        <w:t xml:space="preserve">? </w:t>
      </w:r>
      <w:r w:rsidR="00F341C7" w:rsidRPr="00BB4F2B">
        <w:rPr>
          <w:b/>
        </w:rPr>
        <w:t>(</w:t>
      </w:r>
      <w:r w:rsidR="007337C8" w:rsidRPr="00BB4F2B">
        <w:rPr>
          <w:b/>
        </w:rPr>
        <w:t>3</w:t>
      </w:r>
      <w:r w:rsidR="00F341C7" w:rsidRPr="00BB4F2B">
        <w:rPr>
          <w:b/>
        </w:rPr>
        <w:t>)</w:t>
      </w:r>
    </w:p>
    <w:p w:rsidR="008C6F73" w:rsidRPr="00BB4F2B" w:rsidRDefault="008C6F73" w:rsidP="009C6F21">
      <w:pPr>
        <w:pStyle w:val="NormlWeb"/>
        <w:shd w:val="clear" w:color="auto" w:fill="FFFFFF"/>
        <w:spacing w:before="0" w:beforeAutospacing="0" w:after="75" w:afterAutospacing="0"/>
        <w:jc w:val="both"/>
        <w:rPr>
          <w:b/>
        </w:rPr>
      </w:pPr>
    </w:p>
    <w:p w:rsidR="00723E42" w:rsidRDefault="00421961" w:rsidP="009C6F21">
      <w:pPr>
        <w:pStyle w:val="NormlWeb"/>
        <w:shd w:val="clear" w:color="auto" w:fill="FFFFFF"/>
        <w:spacing w:before="0" w:beforeAutospacing="0" w:after="75" w:afterAutospacing="0"/>
        <w:jc w:val="both"/>
        <w:rPr>
          <w:b/>
        </w:rPr>
      </w:pPr>
      <w:r w:rsidRPr="00BB4F2B">
        <w:rPr>
          <w:b/>
        </w:rPr>
        <w:t>Nézzenek utána és s</w:t>
      </w:r>
      <w:r w:rsidR="00723E42" w:rsidRPr="00BB4F2B">
        <w:rPr>
          <w:b/>
        </w:rPr>
        <w:t xml:space="preserve">oroljanak fel </w:t>
      </w:r>
      <w:r w:rsidR="007337C8" w:rsidRPr="00BB4F2B">
        <w:rPr>
          <w:b/>
        </w:rPr>
        <w:t>5</w:t>
      </w:r>
      <w:r w:rsidR="00723E42" w:rsidRPr="00BB4F2B">
        <w:rPr>
          <w:b/>
        </w:rPr>
        <w:t xml:space="preserve"> írót, aki aláírta ezt a nyilatkozatot! </w:t>
      </w:r>
      <w:r w:rsidR="00F341C7" w:rsidRPr="00BB4F2B">
        <w:rPr>
          <w:b/>
        </w:rPr>
        <w:t>(</w:t>
      </w:r>
      <w:r w:rsidR="007337C8" w:rsidRPr="00BB4F2B">
        <w:rPr>
          <w:b/>
        </w:rPr>
        <w:t>5</w:t>
      </w:r>
      <w:r w:rsidR="00F341C7" w:rsidRPr="00BB4F2B">
        <w:rPr>
          <w:b/>
        </w:rPr>
        <w:t>)</w:t>
      </w:r>
    </w:p>
    <w:p w:rsidR="009B1798" w:rsidRDefault="009B1798" w:rsidP="009C6F21">
      <w:pPr>
        <w:pStyle w:val="NormlWeb"/>
        <w:shd w:val="clear" w:color="auto" w:fill="FFFFFF"/>
        <w:spacing w:before="0" w:beforeAutospacing="0" w:after="75" w:afterAutospacing="0"/>
        <w:jc w:val="both"/>
        <w:rPr>
          <w:b/>
        </w:rPr>
      </w:pPr>
    </w:p>
    <w:p w:rsidR="009B1798" w:rsidRPr="00BB4F2B" w:rsidRDefault="009B1798" w:rsidP="009C6F21">
      <w:pPr>
        <w:pStyle w:val="NormlWeb"/>
        <w:shd w:val="clear" w:color="auto" w:fill="FFFFFF"/>
        <w:spacing w:before="0" w:beforeAutospacing="0" w:after="75" w:afterAutospacing="0"/>
        <w:jc w:val="both"/>
        <w:rPr>
          <w:b/>
        </w:rPr>
      </w:pPr>
      <w:r>
        <w:rPr>
          <w:b/>
        </w:rPr>
        <w:t>Mikor szavazták meg ezután a második zsidótörvényt? (2)</w:t>
      </w:r>
      <w:bookmarkStart w:id="0" w:name="_GoBack"/>
      <w:bookmarkEnd w:id="0"/>
    </w:p>
    <w:sectPr w:rsidR="009B1798" w:rsidRPr="00BB4F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57" w:rsidRDefault="00345657" w:rsidP="0021647B">
      <w:pPr>
        <w:spacing w:after="0" w:line="240" w:lineRule="auto"/>
      </w:pPr>
      <w:r>
        <w:separator/>
      </w:r>
    </w:p>
  </w:endnote>
  <w:endnote w:type="continuationSeparator" w:id="0">
    <w:p w:rsidR="00345657" w:rsidRDefault="00345657" w:rsidP="0021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57" w:rsidRDefault="00345657" w:rsidP="0021647B">
      <w:pPr>
        <w:spacing w:after="0" w:line="240" w:lineRule="auto"/>
      </w:pPr>
      <w:r>
        <w:separator/>
      </w:r>
    </w:p>
  </w:footnote>
  <w:footnote w:type="continuationSeparator" w:id="0">
    <w:p w:rsidR="00345657" w:rsidRDefault="00345657" w:rsidP="00216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punch.photoshelter.com/img/pixel.gif" style="width:.7pt;height:.7pt;visibility:visible;mso-wrap-style:square" o:bullet="t">
        <v:imagedata r:id="rId1" o:title="pixel"/>
      </v:shape>
    </w:pict>
  </w:numPicBullet>
  <w:abstractNum w:abstractNumId="0">
    <w:nsid w:val="09FA6197"/>
    <w:multiLevelType w:val="hybridMultilevel"/>
    <w:tmpl w:val="1BCE17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E492C75"/>
    <w:multiLevelType w:val="hybridMultilevel"/>
    <w:tmpl w:val="1F069ECA"/>
    <w:lvl w:ilvl="0" w:tplc="28409130">
      <w:start w:val="1"/>
      <w:numFmt w:val="decimal"/>
      <w:lvlText w:val="%1."/>
      <w:lvlJc w:val="left"/>
      <w:pPr>
        <w:ind w:left="4754" w:hanging="360"/>
      </w:pPr>
      <w:rPr>
        <w:rFonts w:hint="default"/>
        <w:b w:val="0"/>
        <w:color w:val="000000"/>
      </w:rPr>
    </w:lvl>
    <w:lvl w:ilvl="1" w:tplc="040E0019" w:tentative="1">
      <w:start w:val="1"/>
      <w:numFmt w:val="lowerLetter"/>
      <w:lvlText w:val="%2."/>
      <w:lvlJc w:val="left"/>
      <w:pPr>
        <w:ind w:left="5474" w:hanging="360"/>
      </w:pPr>
    </w:lvl>
    <w:lvl w:ilvl="2" w:tplc="040E001B" w:tentative="1">
      <w:start w:val="1"/>
      <w:numFmt w:val="lowerRoman"/>
      <w:lvlText w:val="%3."/>
      <w:lvlJc w:val="right"/>
      <w:pPr>
        <w:ind w:left="6194" w:hanging="180"/>
      </w:pPr>
    </w:lvl>
    <w:lvl w:ilvl="3" w:tplc="040E000F" w:tentative="1">
      <w:start w:val="1"/>
      <w:numFmt w:val="decimal"/>
      <w:lvlText w:val="%4."/>
      <w:lvlJc w:val="left"/>
      <w:pPr>
        <w:ind w:left="6914" w:hanging="360"/>
      </w:pPr>
    </w:lvl>
    <w:lvl w:ilvl="4" w:tplc="040E0019" w:tentative="1">
      <w:start w:val="1"/>
      <w:numFmt w:val="lowerLetter"/>
      <w:lvlText w:val="%5."/>
      <w:lvlJc w:val="left"/>
      <w:pPr>
        <w:ind w:left="7634" w:hanging="360"/>
      </w:pPr>
    </w:lvl>
    <w:lvl w:ilvl="5" w:tplc="040E001B" w:tentative="1">
      <w:start w:val="1"/>
      <w:numFmt w:val="lowerRoman"/>
      <w:lvlText w:val="%6."/>
      <w:lvlJc w:val="right"/>
      <w:pPr>
        <w:ind w:left="8354" w:hanging="180"/>
      </w:pPr>
    </w:lvl>
    <w:lvl w:ilvl="6" w:tplc="040E000F" w:tentative="1">
      <w:start w:val="1"/>
      <w:numFmt w:val="decimal"/>
      <w:lvlText w:val="%7."/>
      <w:lvlJc w:val="left"/>
      <w:pPr>
        <w:ind w:left="9074" w:hanging="360"/>
      </w:pPr>
    </w:lvl>
    <w:lvl w:ilvl="7" w:tplc="040E0019" w:tentative="1">
      <w:start w:val="1"/>
      <w:numFmt w:val="lowerLetter"/>
      <w:lvlText w:val="%8."/>
      <w:lvlJc w:val="left"/>
      <w:pPr>
        <w:ind w:left="9794" w:hanging="360"/>
      </w:pPr>
    </w:lvl>
    <w:lvl w:ilvl="8" w:tplc="040E001B" w:tentative="1">
      <w:start w:val="1"/>
      <w:numFmt w:val="lowerRoman"/>
      <w:lvlText w:val="%9."/>
      <w:lvlJc w:val="right"/>
      <w:pPr>
        <w:ind w:left="10514" w:hanging="180"/>
      </w:pPr>
    </w:lvl>
  </w:abstractNum>
  <w:abstractNum w:abstractNumId="2">
    <w:nsid w:val="27E40A2E"/>
    <w:multiLevelType w:val="hybridMultilevel"/>
    <w:tmpl w:val="5E066842"/>
    <w:lvl w:ilvl="0" w:tplc="0CD8F748">
      <w:start w:val="1"/>
      <w:numFmt w:val="bullet"/>
      <w:lvlText w:val=""/>
      <w:lvlPicBulletId w:val="0"/>
      <w:lvlJc w:val="left"/>
      <w:pPr>
        <w:tabs>
          <w:tab w:val="num" w:pos="720"/>
        </w:tabs>
        <w:ind w:left="720" w:hanging="360"/>
      </w:pPr>
      <w:rPr>
        <w:rFonts w:ascii="Symbol" w:hAnsi="Symbol" w:hint="default"/>
      </w:rPr>
    </w:lvl>
    <w:lvl w:ilvl="1" w:tplc="2D72D776" w:tentative="1">
      <w:start w:val="1"/>
      <w:numFmt w:val="bullet"/>
      <w:lvlText w:val=""/>
      <w:lvlJc w:val="left"/>
      <w:pPr>
        <w:tabs>
          <w:tab w:val="num" w:pos="1440"/>
        </w:tabs>
        <w:ind w:left="1440" w:hanging="360"/>
      </w:pPr>
      <w:rPr>
        <w:rFonts w:ascii="Symbol" w:hAnsi="Symbol" w:hint="default"/>
      </w:rPr>
    </w:lvl>
    <w:lvl w:ilvl="2" w:tplc="5B94D966" w:tentative="1">
      <w:start w:val="1"/>
      <w:numFmt w:val="bullet"/>
      <w:lvlText w:val=""/>
      <w:lvlJc w:val="left"/>
      <w:pPr>
        <w:tabs>
          <w:tab w:val="num" w:pos="2160"/>
        </w:tabs>
        <w:ind w:left="2160" w:hanging="360"/>
      </w:pPr>
      <w:rPr>
        <w:rFonts w:ascii="Symbol" w:hAnsi="Symbol" w:hint="default"/>
      </w:rPr>
    </w:lvl>
    <w:lvl w:ilvl="3" w:tplc="9A068760" w:tentative="1">
      <w:start w:val="1"/>
      <w:numFmt w:val="bullet"/>
      <w:lvlText w:val=""/>
      <w:lvlJc w:val="left"/>
      <w:pPr>
        <w:tabs>
          <w:tab w:val="num" w:pos="2880"/>
        </w:tabs>
        <w:ind w:left="2880" w:hanging="360"/>
      </w:pPr>
      <w:rPr>
        <w:rFonts w:ascii="Symbol" w:hAnsi="Symbol" w:hint="default"/>
      </w:rPr>
    </w:lvl>
    <w:lvl w:ilvl="4" w:tplc="1250CCC2" w:tentative="1">
      <w:start w:val="1"/>
      <w:numFmt w:val="bullet"/>
      <w:lvlText w:val=""/>
      <w:lvlJc w:val="left"/>
      <w:pPr>
        <w:tabs>
          <w:tab w:val="num" w:pos="3600"/>
        </w:tabs>
        <w:ind w:left="3600" w:hanging="360"/>
      </w:pPr>
      <w:rPr>
        <w:rFonts w:ascii="Symbol" w:hAnsi="Symbol" w:hint="default"/>
      </w:rPr>
    </w:lvl>
    <w:lvl w:ilvl="5" w:tplc="E38C14E4" w:tentative="1">
      <w:start w:val="1"/>
      <w:numFmt w:val="bullet"/>
      <w:lvlText w:val=""/>
      <w:lvlJc w:val="left"/>
      <w:pPr>
        <w:tabs>
          <w:tab w:val="num" w:pos="4320"/>
        </w:tabs>
        <w:ind w:left="4320" w:hanging="360"/>
      </w:pPr>
      <w:rPr>
        <w:rFonts w:ascii="Symbol" w:hAnsi="Symbol" w:hint="default"/>
      </w:rPr>
    </w:lvl>
    <w:lvl w:ilvl="6" w:tplc="D7AC8470" w:tentative="1">
      <w:start w:val="1"/>
      <w:numFmt w:val="bullet"/>
      <w:lvlText w:val=""/>
      <w:lvlJc w:val="left"/>
      <w:pPr>
        <w:tabs>
          <w:tab w:val="num" w:pos="5040"/>
        </w:tabs>
        <w:ind w:left="5040" w:hanging="360"/>
      </w:pPr>
      <w:rPr>
        <w:rFonts w:ascii="Symbol" w:hAnsi="Symbol" w:hint="default"/>
      </w:rPr>
    </w:lvl>
    <w:lvl w:ilvl="7" w:tplc="320C548E" w:tentative="1">
      <w:start w:val="1"/>
      <w:numFmt w:val="bullet"/>
      <w:lvlText w:val=""/>
      <w:lvlJc w:val="left"/>
      <w:pPr>
        <w:tabs>
          <w:tab w:val="num" w:pos="5760"/>
        </w:tabs>
        <w:ind w:left="5760" w:hanging="360"/>
      </w:pPr>
      <w:rPr>
        <w:rFonts w:ascii="Symbol" w:hAnsi="Symbol" w:hint="default"/>
      </w:rPr>
    </w:lvl>
    <w:lvl w:ilvl="8" w:tplc="411E7896" w:tentative="1">
      <w:start w:val="1"/>
      <w:numFmt w:val="bullet"/>
      <w:lvlText w:val=""/>
      <w:lvlJc w:val="left"/>
      <w:pPr>
        <w:tabs>
          <w:tab w:val="num" w:pos="6480"/>
        </w:tabs>
        <w:ind w:left="6480" w:hanging="360"/>
      </w:pPr>
      <w:rPr>
        <w:rFonts w:ascii="Symbol" w:hAnsi="Symbol" w:hint="default"/>
      </w:rPr>
    </w:lvl>
  </w:abstractNum>
  <w:abstractNum w:abstractNumId="3">
    <w:nsid w:val="287A03ED"/>
    <w:multiLevelType w:val="hybridMultilevel"/>
    <w:tmpl w:val="1BCE17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E1E4BD8"/>
    <w:multiLevelType w:val="hybridMultilevel"/>
    <w:tmpl w:val="1BCE2FCC"/>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45D4E0A"/>
    <w:multiLevelType w:val="hybridMultilevel"/>
    <w:tmpl w:val="980C8C80"/>
    <w:lvl w:ilvl="0" w:tplc="784A2186">
      <w:start w:val="2"/>
      <w:numFmt w:val="decimal"/>
      <w:lvlText w:val="%1."/>
      <w:lvlJc w:val="left"/>
      <w:pPr>
        <w:ind w:left="4754" w:hanging="360"/>
      </w:pPr>
      <w:rPr>
        <w:rFonts w:hint="default"/>
        <w:color w:val="000000"/>
      </w:rPr>
    </w:lvl>
    <w:lvl w:ilvl="1" w:tplc="040E0019" w:tentative="1">
      <w:start w:val="1"/>
      <w:numFmt w:val="lowerLetter"/>
      <w:lvlText w:val="%2."/>
      <w:lvlJc w:val="left"/>
      <w:pPr>
        <w:ind w:left="5474" w:hanging="360"/>
      </w:pPr>
    </w:lvl>
    <w:lvl w:ilvl="2" w:tplc="040E001B" w:tentative="1">
      <w:start w:val="1"/>
      <w:numFmt w:val="lowerRoman"/>
      <w:lvlText w:val="%3."/>
      <w:lvlJc w:val="right"/>
      <w:pPr>
        <w:ind w:left="6194" w:hanging="180"/>
      </w:pPr>
    </w:lvl>
    <w:lvl w:ilvl="3" w:tplc="040E000F" w:tentative="1">
      <w:start w:val="1"/>
      <w:numFmt w:val="decimal"/>
      <w:lvlText w:val="%4."/>
      <w:lvlJc w:val="left"/>
      <w:pPr>
        <w:ind w:left="6914" w:hanging="360"/>
      </w:pPr>
    </w:lvl>
    <w:lvl w:ilvl="4" w:tplc="040E0019" w:tentative="1">
      <w:start w:val="1"/>
      <w:numFmt w:val="lowerLetter"/>
      <w:lvlText w:val="%5."/>
      <w:lvlJc w:val="left"/>
      <w:pPr>
        <w:ind w:left="7634" w:hanging="360"/>
      </w:pPr>
    </w:lvl>
    <w:lvl w:ilvl="5" w:tplc="040E001B" w:tentative="1">
      <w:start w:val="1"/>
      <w:numFmt w:val="lowerRoman"/>
      <w:lvlText w:val="%6."/>
      <w:lvlJc w:val="right"/>
      <w:pPr>
        <w:ind w:left="8354" w:hanging="180"/>
      </w:pPr>
    </w:lvl>
    <w:lvl w:ilvl="6" w:tplc="040E000F" w:tentative="1">
      <w:start w:val="1"/>
      <w:numFmt w:val="decimal"/>
      <w:lvlText w:val="%7."/>
      <w:lvlJc w:val="left"/>
      <w:pPr>
        <w:ind w:left="9074" w:hanging="360"/>
      </w:pPr>
    </w:lvl>
    <w:lvl w:ilvl="7" w:tplc="040E0019" w:tentative="1">
      <w:start w:val="1"/>
      <w:numFmt w:val="lowerLetter"/>
      <w:lvlText w:val="%8."/>
      <w:lvlJc w:val="left"/>
      <w:pPr>
        <w:ind w:left="9794" w:hanging="360"/>
      </w:pPr>
    </w:lvl>
    <w:lvl w:ilvl="8" w:tplc="040E001B" w:tentative="1">
      <w:start w:val="1"/>
      <w:numFmt w:val="lowerRoman"/>
      <w:lvlText w:val="%9."/>
      <w:lvlJc w:val="right"/>
      <w:pPr>
        <w:ind w:left="10514" w:hanging="180"/>
      </w:pPr>
    </w:lvl>
  </w:abstractNum>
  <w:abstractNum w:abstractNumId="6">
    <w:nsid w:val="604626C4"/>
    <w:multiLevelType w:val="hybridMultilevel"/>
    <w:tmpl w:val="3C7A857E"/>
    <w:lvl w:ilvl="0" w:tplc="AA90E372">
      <w:start w:val="1"/>
      <w:numFmt w:val="decimal"/>
      <w:lvlText w:val="%1."/>
      <w:lvlJc w:val="left"/>
      <w:pPr>
        <w:ind w:left="450" w:hanging="360"/>
      </w:pPr>
      <w:rPr>
        <w:rFonts w:ascii="Times New Roman" w:hAnsi="Times New Roman" w:cs="Times New Roman" w:hint="default"/>
        <w:sz w:val="22"/>
      </w:rPr>
    </w:lvl>
    <w:lvl w:ilvl="1" w:tplc="040E0019" w:tentative="1">
      <w:start w:val="1"/>
      <w:numFmt w:val="lowerLetter"/>
      <w:lvlText w:val="%2."/>
      <w:lvlJc w:val="left"/>
      <w:pPr>
        <w:ind w:left="1170" w:hanging="360"/>
      </w:pPr>
    </w:lvl>
    <w:lvl w:ilvl="2" w:tplc="040E001B" w:tentative="1">
      <w:start w:val="1"/>
      <w:numFmt w:val="lowerRoman"/>
      <w:lvlText w:val="%3."/>
      <w:lvlJc w:val="right"/>
      <w:pPr>
        <w:ind w:left="1890" w:hanging="180"/>
      </w:pPr>
    </w:lvl>
    <w:lvl w:ilvl="3" w:tplc="040E000F" w:tentative="1">
      <w:start w:val="1"/>
      <w:numFmt w:val="decimal"/>
      <w:lvlText w:val="%4."/>
      <w:lvlJc w:val="left"/>
      <w:pPr>
        <w:ind w:left="2610" w:hanging="360"/>
      </w:pPr>
    </w:lvl>
    <w:lvl w:ilvl="4" w:tplc="040E0019" w:tentative="1">
      <w:start w:val="1"/>
      <w:numFmt w:val="lowerLetter"/>
      <w:lvlText w:val="%5."/>
      <w:lvlJc w:val="left"/>
      <w:pPr>
        <w:ind w:left="3330" w:hanging="360"/>
      </w:pPr>
    </w:lvl>
    <w:lvl w:ilvl="5" w:tplc="040E001B" w:tentative="1">
      <w:start w:val="1"/>
      <w:numFmt w:val="lowerRoman"/>
      <w:lvlText w:val="%6."/>
      <w:lvlJc w:val="right"/>
      <w:pPr>
        <w:ind w:left="4050" w:hanging="180"/>
      </w:pPr>
    </w:lvl>
    <w:lvl w:ilvl="6" w:tplc="040E000F" w:tentative="1">
      <w:start w:val="1"/>
      <w:numFmt w:val="decimal"/>
      <w:lvlText w:val="%7."/>
      <w:lvlJc w:val="left"/>
      <w:pPr>
        <w:ind w:left="4770" w:hanging="360"/>
      </w:pPr>
    </w:lvl>
    <w:lvl w:ilvl="7" w:tplc="040E0019" w:tentative="1">
      <w:start w:val="1"/>
      <w:numFmt w:val="lowerLetter"/>
      <w:lvlText w:val="%8."/>
      <w:lvlJc w:val="left"/>
      <w:pPr>
        <w:ind w:left="5490" w:hanging="360"/>
      </w:pPr>
    </w:lvl>
    <w:lvl w:ilvl="8" w:tplc="040E001B" w:tentative="1">
      <w:start w:val="1"/>
      <w:numFmt w:val="lowerRoman"/>
      <w:lvlText w:val="%9."/>
      <w:lvlJc w:val="right"/>
      <w:pPr>
        <w:ind w:left="6210" w:hanging="180"/>
      </w:pPr>
    </w:lvl>
  </w:abstractNum>
  <w:abstractNum w:abstractNumId="7">
    <w:nsid w:val="7C1209F9"/>
    <w:multiLevelType w:val="hybridMultilevel"/>
    <w:tmpl w:val="AC744D16"/>
    <w:lvl w:ilvl="0" w:tplc="93BE5ED6">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C0"/>
    <w:rsid w:val="00034C15"/>
    <w:rsid w:val="00070BF7"/>
    <w:rsid w:val="00194DA2"/>
    <w:rsid w:val="001B265B"/>
    <w:rsid w:val="001E14E4"/>
    <w:rsid w:val="00201945"/>
    <w:rsid w:val="002032DB"/>
    <w:rsid w:val="0021647B"/>
    <w:rsid w:val="00234476"/>
    <w:rsid w:val="0024305A"/>
    <w:rsid w:val="00276E0C"/>
    <w:rsid w:val="002A5882"/>
    <w:rsid w:val="00321AA5"/>
    <w:rsid w:val="00345657"/>
    <w:rsid w:val="00374D18"/>
    <w:rsid w:val="00381CB9"/>
    <w:rsid w:val="003B248D"/>
    <w:rsid w:val="003D3299"/>
    <w:rsid w:val="003E0FC4"/>
    <w:rsid w:val="00414F7E"/>
    <w:rsid w:val="00421961"/>
    <w:rsid w:val="00427DAC"/>
    <w:rsid w:val="0045411E"/>
    <w:rsid w:val="00491C0A"/>
    <w:rsid w:val="004C6FFA"/>
    <w:rsid w:val="004E02CF"/>
    <w:rsid w:val="004F0DA0"/>
    <w:rsid w:val="004F3D94"/>
    <w:rsid w:val="005104A7"/>
    <w:rsid w:val="00541574"/>
    <w:rsid w:val="00545E55"/>
    <w:rsid w:val="00576229"/>
    <w:rsid w:val="005A1B2A"/>
    <w:rsid w:val="005D1771"/>
    <w:rsid w:val="005D3B9B"/>
    <w:rsid w:val="005D5662"/>
    <w:rsid w:val="006113A9"/>
    <w:rsid w:val="00626AB2"/>
    <w:rsid w:val="006502FA"/>
    <w:rsid w:val="0066588B"/>
    <w:rsid w:val="006A559E"/>
    <w:rsid w:val="006A5866"/>
    <w:rsid w:val="00714440"/>
    <w:rsid w:val="00723E42"/>
    <w:rsid w:val="007249C0"/>
    <w:rsid w:val="007337C8"/>
    <w:rsid w:val="00781BBE"/>
    <w:rsid w:val="007A4E47"/>
    <w:rsid w:val="007A6170"/>
    <w:rsid w:val="007C296E"/>
    <w:rsid w:val="007F4482"/>
    <w:rsid w:val="00806D7F"/>
    <w:rsid w:val="00887ED3"/>
    <w:rsid w:val="008B12AD"/>
    <w:rsid w:val="008C6F73"/>
    <w:rsid w:val="008E3A79"/>
    <w:rsid w:val="00904C67"/>
    <w:rsid w:val="00912F2A"/>
    <w:rsid w:val="009567D6"/>
    <w:rsid w:val="009B1183"/>
    <w:rsid w:val="009B1798"/>
    <w:rsid w:val="009C0E9A"/>
    <w:rsid w:val="009C2D27"/>
    <w:rsid w:val="009C4266"/>
    <w:rsid w:val="009C6F21"/>
    <w:rsid w:val="00A36DCA"/>
    <w:rsid w:val="00A6091D"/>
    <w:rsid w:val="00AB03E4"/>
    <w:rsid w:val="00AB4189"/>
    <w:rsid w:val="00B013EA"/>
    <w:rsid w:val="00B0489A"/>
    <w:rsid w:val="00B054A8"/>
    <w:rsid w:val="00B20F19"/>
    <w:rsid w:val="00B3530C"/>
    <w:rsid w:val="00B615DE"/>
    <w:rsid w:val="00BB4F2B"/>
    <w:rsid w:val="00C004A8"/>
    <w:rsid w:val="00C875A0"/>
    <w:rsid w:val="00C90D1A"/>
    <w:rsid w:val="00CA7F24"/>
    <w:rsid w:val="00CE2B14"/>
    <w:rsid w:val="00D413FA"/>
    <w:rsid w:val="00D83FA3"/>
    <w:rsid w:val="00D9137A"/>
    <w:rsid w:val="00E02C19"/>
    <w:rsid w:val="00E04FEF"/>
    <w:rsid w:val="00E1113F"/>
    <w:rsid w:val="00E27552"/>
    <w:rsid w:val="00E56860"/>
    <w:rsid w:val="00E5708A"/>
    <w:rsid w:val="00E571BF"/>
    <w:rsid w:val="00E773B8"/>
    <w:rsid w:val="00ED426C"/>
    <w:rsid w:val="00F0344B"/>
    <w:rsid w:val="00F341C7"/>
    <w:rsid w:val="00F9617F"/>
    <w:rsid w:val="00FB60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elected">
    <w:name w:val="selected"/>
    <w:basedOn w:val="Bekezdsalapbettpusa"/>
    <w:rsid w:val="007249C0"/>
  </w:style>
  <w:style w:type="paragraph" w:customStyle="1" w:styleId="default">
    <w:name w:val="default"/>
    <w:basedOn w:val="Norml"/>
    <w:rsid w:val="00665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C875A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875A0"/>
    <w:rPr>
      <w:rFonts w:ascii="Tahoma" w:hAnsi="Tahoma" w:cs="Tahoma"/>
      <w:sz w:val="16"/>
      <w:szCs w:val="16"/>
    </w:rPr>
  </w:style>
  <w:style w:type="paragraph" w:styleId="NormlWeb">
    <w:name w:val="Normal (Web)"/>
    <w:basedOn w:val="Norml"/>
    <w:uiPriority w:val="99"/>
    <w:unhideWhenUsed/>
    <w:rsid w:val="00414F7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5A1B2A"/>
    <w:rPr>
      <w:color w:val="0000FF"/>
      <w:u w:val="single"/>
    </w:rPr>
  </w:style>
  <w:style w:type="paragraph" w:styleId="Listaszerbekezds">
    <w:name w:val="List Paragraph"/>
    <w:basedOn w:val="Norml"/>
    <w:uiPriority w:val="34"/>
    <w:qFormat/>
    <w:rsid w:val="00541574"/>
    <w:pPr>
      <w:ind w:left="720"/>
      <w:contextualSpacing/>
    </w:pPr>
  </w:style>
  <w:style w:type="table" w:styleId="Rcsostblzat">
    <w:name w:val="Table Grid"/>
    <w:basedOn w:val="Normltblzat"/>
    <w:uiPriority w:val="59"/>
    <w:rsid w:val="001B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
    <w:name w:val="hit"/>
    <w:basedOn w:val="Bekezdsalapbettpusa"/>
    <w:rsid w:val="00C004A8"/>
  </w:style>
  <w:style w:type="paragraph" w:styleId="lfej">
    <w:name w:val="header"/>
    <w:basedOn w:val="Norml"/>
    <w:link w:val="lfejChar"/>
    <w:uiPriority w:val="99"/>
    <w:unhideWhenUsed/>
    <w:rsid w:val="0021647B"/>
    <w:pPr>
      <w:tabs>
        <w:tab w:val="center" w:pos="4536"/>
        <w:tab w:val="right" w:pos="9072"/>
      </w:tabs>
      <w:spacing w:after="0" w:line="240" w:lineRule="auto"/>
    </w:pPr>
  </w:style>
  <w:style w:type="character" w:customStyle="1" w:styleId="lfejChar">
    <w:name w:val="Élőfej Char"/>
    <w:basedOn w:val="Bekezdsalapbettpusa"/>
    <w:link w:val="lfej"/>
    <w:uiPriority w:val="99"/>
    <w:rsid w:val="0021647B"/>
  </w:style>
  <w:style w:type="paragraph" w:styleId="llb">
    <w:name w:val="footer"/>
    <w:basedOn w:val="Norml"/>
    <w:link w:val="llbChar"/>
    <w:uiPriority w:val="99"/>
    <w:unhideWhenUsed/>
    <w:rsid w:val="0021647B"/>
    <w:pPr>
      <w:tabs>
        <w:tab w:val="center" w:pos="4536"/>
        <w:tab w:val="right" w:pos="9072"/>
      </w:tabs>
      <w:spacing w:after="0" w:line="240" w:lineRule="auto"/>
    </w:pPr>
  </w:style>
  <w:style w:type="character" w:customStyle="1" w:styleId="llbChar">
    <w:name w:val="Élőláb Char"/>
    <w:basedOn w:val="Bekezdsalapbettpusa"/>
    <w:link w:val="llb"/>
    <w:uiPriority w:val="99"/>
    <w:rsid w:val="00216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elected">
    <w:name w:val="selected"/>
    <w:basedOn w:val="Bekezdsalapbettpusa"/>
    <w:rsid w:val="007249C0"/>
  </w:style>
  <w:style w:type="paragraph" w:customStyle="1" w:styleId="default">
    <w:name w:val="default"/>
    <w:basedOn w:val="Norml"/>
    <w:rsid w:val="00665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C875A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875A0"/>
    <w:rPr>
      <w:rFonts w:ascii="Tahoma" w:hAnsi="Tahoma" w:cs="Tahoma"/>
      <w:sz w:val="16"/>
      <w:szCs w:val="16"/>
    </w:rPr>
  </w:style>
  <w:style w:type="paragraph" w:styleId="NormlWeb">
    <w:name w:val="Normal (Web)"/>
    <w:basedOn w:val="Norml"/>
    <w:uiPriority w:val="99"/>
    <w:unhideWhenUsed/>
    <w:rsid w:val="00414F7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5A1B2A"/>
    <w:rPr>
      <w:color w:val="0000FF"/>
      <w:u w:val="single"/>
    </w:rPr>
  </w:style>
  <w:style w:type="paragraph" w:styleId="Listaszerbekezds">
    <w:name w:val="List Paragraph"/>
    <w:basedOn w:val="Norml"/>
    <w:uiPriority w:val="34"/>
    <w:qFormat/>
    <w:rsid w:val="00541574"/>
    <w:pPr>
      <w:ind w:left="720"/>
      <w:contextualSpacing/>
    </w:pPr>
  </w:style>
  <w:style w:type="table" w:styleId="Rcsostblzat">
    <w:name w:val="Table Grid"/>
    <w:basedOn w:val="Normltblzat"/>
    <w:uiPriority w:val="59"/>
    <w:rsid w:val="001B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
    <w:name w:val="hit"/>
    <w:basedOn w:val="Bekezdsalapbettpusa"/>
    <w:rsid w:val="00C004A8"/>
  </w:style>
  <w:style w:type="paragraph" w:styleId="lfej">
    <w:name w:val="header"/>
    <w:basedOn w:val="Norml"/>
    <w:link w:val="lfejChar"/>
    <w:uiPriority w:val="99"/>
    <w:unhideWhenUsed/>
    <w:rsid w:val="0021647B"/>
    <w:pPr>
      <w:tabs>
        <w:tab w:val="center" w:pos="4536"/>
        <w:tab w:val="right" w:pos="9072"/>
      </w:tabs>
      <w:spacing w:after="0" w:line="240" w:lineRule="auto"/>
    </w:pPr>
  </w:style>
  <w:style w:type="character" w:customStyle="1" w:styleId="lfejChar">
    <w:name w:val="Élőfej Char"/>
    <w:basedOn w:val="Bekezdsalapbettpusa"/>
    <w:link w:val="lfej"/>
    <w:uiPriority w:val="99"/>
    <w:rsid w:val="0021647B"/>
  </w:style>
  <w:style w:type="paragraph" w:styleId="llb">
    <w:name w:val="footer"/>
    <w:basedOn w:val="Norml"/>
    <w:link w:val="llbChar"/>
    <w:uiPriority w:val="99"/>
    <w:unhideWhenUsed/>
    <w:rsid w:val="0021647B"/>
    <w:pPr>
      <w:tabs>
        <w:tab w:val="center" w:pos="4536"/>
        <w:tab w:val="right" w:pos="9072"/>
      </w:tabs>
      <w:spacing w:after="0" w:line="240" w:lineRule="auto"/>
    </w:pPr>
  </w:style>
  <w:style w:type="character" w:customStyle="1" w:styleId="llbChar">
    <w:name w:val="Élőláb Char"/>
    <w:basedOn w:val="Bekezdsalapbettpusa"/>
    <w:link w:val="llb"/>
    <w:uiPriority w:val="99"/>
    <w:rsid w:val="0021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8473">
      <w:bodyDiv w:val="1"/>
      <w:marLeft w:val="0"/>
      <w:marRight w:val="0"/>
      <w:marTop w:val="0"/>
      <w:marBottom w:val="0"/>
      <w:divBdr>
        <w:top w:val="none" w:sz="0" w:space="0" w:color="auto"/>
        <w:left w:val="none" w:sz="0" w:space="0" w:color="auto"/>
        <w:bottom w:val="none" w:sz="0" w:space="0" w:color="auto"/>
        <w:right w:val="none" w:sz="0" w:space="0" w:color="auto"/>
      </w:divBdr>
    </w:div>
    <w:div w:id="723992463">
      <w:bodyDiv w:val="1"/>
      <w:marLeft w:val="0"/>
      <w:marRight w:val="0"/>
      <w:marTop w:val="0"/>
      <w:marBottom w:val="0"/>
      <w:divBdr>
        <w:top w:val="none" w:sz="0" w:space="0" w:color="auto"/>
        <w:left w:val="none" w:sz="0" w:space="0" w:color="auto"/>
        <w:bottom w:val="none" w:sz="0" w:space="0" w:color="auto"/>
        <w:right w:val="none" w:sz="0" w:space="0" w:color="auto"/>
      </w:divBdr>
    </w:div>
    <w:div w:id="1189951332">
      <w:bodyDiv w:val="1"/>
      <w:marLeft w:val="0"/>
      <w:marRight w:val="0"/>
      <w:marTop w:val="0"/>
      <w:marBottom w:val="0"/>
      <w:divBdr>
        <w:top w:val="none" w:sz="0" w:space="0" w:color="auto"/>
        <w:left w:val="none" w:sz="0" w:space="0" w:color="auto"/>
        <w:bottom w:val="none" w:sz="0" w:space="0" w:color="auto"/>
        <w:right w:val="none" w:sz="0" w:space="0" w:color="auto"/>
      </w:divBdr>
    </w:div>
    <w:div w:id="1225221182">
      <w:bodyDiv w:val="1"/>
      <w:marLeft w:val="0"/>
      <w:marRight w:val="0"/>
      <w:marTop w:val="0"/>
      <w:marBottom w:val="0"/>
      <w:divBdr>
        <w:top w:val="none" w:sz="0" w:space="0" w:color="auto"/>
        <w:left w:val="none" w:sz="0" w:space="0" w:color="auto"/>
        <w:bottom w:val="none" w:sz="0" w:space="0" w:color="auto"/>
        <w:right w:val="none" w:sz="0" w:space="0" w:color="auto"/>
      </w:divBdr>
    </w:div>
    <w:div w:id="1399549225">
      <w:bodyDiv w:val="1"/>
      <w:marLeft w:val="0"/>
      <w:marRight w:val="0"/>
      <w:marTop w:val="0"/>
      <w:marBottom w:val="0"/>
      <w:divBdr>
        <w:top w:val="none" w:sz="0" w:space="0" w:color="auto"/>
        <w:left w:val="none" w:sz="0" w:space="0" w:color="auto"/>
        <w:bottom w:val="none" w:sz="0" w:space="0" w:color="auto"/>
        <w:right w:val="none" w:sz="0" w:space="0" w:color="auto"/>
      </w:divBdr>
    </w:div>
    <w:div w:id="1467695430">
      <w:bodyDiv w:val="1"/>
      <w:marLeft w:val="0"/>
      <w:marRight w:val="0"/>
      <w:marTop w:val="0"/>
      <w:marBottom w:val="0"/>
      <w:divBdr>
        <w:top w:val="none" w:sz="0" w:space="0" w:color="auto"/>
        <w:left w:val="none" w:sz="0" w:space="0" w:color="auto"/>
        <w:bottom w:val="none" w:sz="0" w:space="0" w:color="auto"/>
        <w:right w:val="none" w:sz="0" w:space="0" w:color="auto"/>
      </w:divBdr>
    </w:div>
    <w:div w:id="1484009458">
      <w:bodyDiv w:val="1"/>
      <w:marLeft w:val="0"/>
      <w:marRight w:val="0"/>
      <w:marTop w:val="0"/>
      <w:marBottom w:val="0"/>
      <w:divBdr>
        <w:top w:val="none" w:sz="0" w:space="0" w:color="auto"/>
        <w:left w:val="none" w:sz="0" w:space="0" w:color="auto"/>
        <w:bottom w:val="none" w:sz="0" w:space="0" w:color="auto"/>
        <w:right w:val="none" w:sz="0" w:space="0" w:color="auto"/>
      </w:divBdr>
    </w:div>
    <w:div w:id="205187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AD57-BA08-40FB-A166-B51CDF2D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1321</Words>
  <Characters>9115</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Bartók Béla</dc:creator>
  <cp:lastModifiedBy>Bartók Béla</cp:lastModifiedBy>
  <cp:revision>2</cp:revision>
  <cp:lastPrinted>2018-09-14T14:25:00Z</cp:lastPrinted>
  <dcterms:created xsi:type="dcterms:W3CDTF">2018-12-01T10:33:00Z</dcterms:created>
  <dcterms:modified xsi:type="dcterms:W3CDTF">2018-12-01T10:33:00Z</dcterms:modified>
</cp:coreProperties>
</file>